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DDA0B" w14:textId="6A93D77B" w:rsidR="009D2AEB" w:rsidRPr="000C2CE1" w:rsidRDefault="001A0490" w:rsidP="009D2AEB">
      <w:pPr>
        <w:tabs>
          <w:tab w:val="left" w:pos="1985"/>
        </w:tabs>
        <w:wordWrap/>
        <w:spacing w:after="0" w:line="192" w:lineRule="auto"/>
        <w:rPr>
          <w:rFonts w:ascii="맑은 고딕" w:eastAsia="맑은 고딕" w:hAnsi="맑은 고딕" w:cs="Arial"/>
          <w:b/>
          <w:bCs/>
          <w:noProof/>
          <w:sz w:val="24"/>
          <w:szCs w:val="24"/>
          <w:lang w:val="en-GB"/>
        </w:rPr>
      </w:pPr>
      <w:r w:rsidRPr="000C2CE1">
        <w:rPr>
          <w:rFonts w:ascii="맑은 고딕" w:eastAsia="맑은 고딕" w:hAnsi="맑은 고딕" w:cs="Arial"/>
          <w:b/>
          <w:bCs/>
          <w:noProof/>
          <w:sz w:val="24"/>
          <w:szCs w:val="24"/>
          <w:lang w:val="en-GB"/>
        </w:rPr>
        <w:t>3GPP TSG RAN WG1 Meeting #7</w:t>
      </w:r>
      <w:r w:rsidR="009C6240">
        <w:rPr>
          <w:rFonts w:ascii="맑은 고딕" w:eastAsia="맑은 고딕" w:hAnsi="맑은 고딕" w:cs="Arial"/>
          <w:b/>
          <w:bCs/>
          <w:noProof/>
          <w:sz w:val="24"/>
          <w:szCs w:val="24"/>
          <w:lang w:val="en-GB"/>
        </w:rPr>
        <w:t>8</w:t>
      </w:r>
      <w:r w:rsidR="001C0DC0" w:rsidRPr="000C2CE1">
        <w:rPr>
          <w:rFonts w:ascii="맑은 고딕" w:eastAsia="맑은 고딕" w:hAnsi="맑은 고딕" w:cs="Arial"/>
          <w:b/>
          <w:bCs/>
          <w:noProof/>
          <w:sz w:val="24"/>
          <w:szCs w:val="24"/>
          <w:lang w:val="en-GB"/>
        </w:rPr>
        <w:t xml:space="preserve">  </w:t>
      </w:r>
      <w:r w:rsidR="001C0DC0" w:rsidRPr="000C2CE1">
        <w:rPr>
          <w:rFonts w:ascii="맑은 고딕" w:eastAsia="맑은 고딕" w:hAnsi="맑은 고딕" w:cs="Arial"/>
          <w:b/>
          <w:bCs/>
          <w:noProof/>
          <w:sz w:val="24"/>
          <w:szCs w:val="24"/>
          <w:lang w:val="en-GB"/>
        </w:rPr>
        <w:tab/>
        <w:t xml:space="preserve">   </w:t>
      </w:r>
      <w:r w:rsidR="00491D04" w:rsidRPr="000C2CE1">
        <w:rPr>
          <w:rFonts w:ascii="맑은 고딕" w:eastAsia="맑은 고딕" w:hAnsi="맑은 고딕" w:cs="Arial"/>
          <w:b/>
          <w:bCs/>
          <w:noProof/>
          <w:sz w:val="24"/>
          <w:szCs w:val="24"/>
          <w:lang w:val="en-GB"/>
        </w:rPr>
        <w:t xml:space="preserve">   </w:t>
      </w:r>
      <w:r w:rsidR="006F4411" w:rsidRPr="000C2CE1">
        <w:rPr>
          <w:rFonts w:ascii="맑은 고딕" w:eastAsia="맑은 고딕" w:hAnsi="맑은 고딕" w:cs="Arial" w:hint="eastAsia"/>
          <w:b/>
          <w:bCs/>
          <w:noProof/>
          <w:sz w:val="24"/>
          <w:szCs w:val="24"/>
          <w:lang w:val="en-GB"/>
        </w:rPr>
        <w:t xml:space="preserve">  </w:t>
      </w:r>
      <w:r w:rsidR="00D62E75" w:rsidRPr="000C2CE1">
        <w:rPr>
          <w:rFonts w:ascii="맑은 고딕" w:eastAsia="맑은 고딕" w:hAnsi="맑은 고딕" w:cs="Arial" w:hint="eastAsia"/>
          <w:b/>
          <w:bCs/>
          <w:noProof/>
          <w:sz w:val="24"/>
          <w:szCs w:val="24"/>
          <w:lang w:val="en-GB"/>
        </w:rPr>
        <w:t xml:space="preserve">    </w:t>
      </w:r>
      <w:r w:rsidR="00491D04" w:rsidRPr="000C2CE1">
        <w:rPr>
          <w:rFonts w:ascii="맑은 고딕" w:eastAsia="맑은 고딕" w:hAnsi="맑은 고딕" w:cs="Arial" w:hint="eastAsia"/>
          <w:b/>
          <w:bCs/>
          <w:noProof/>
          <w:sz w:val="24"/>
          <w:szCs w:val="24"/>
          <w:lang w:val="en-GB"/>
        </w:rPr>
        <w:t xml:space="preserve">  </w:t>
      </w:r>
      <w:r w:rsidR="009D2AEB" w:rsidRPr="000C2CE1">
        <w:rPr>
          <w:rFonts w:ascii="맑은 고딕" w:eastAsia="맑은 고딕" w:hAnsi="맑은 고딕" w:cs="Arial"/>
          <w:b/>
          <w:bCs/>
          <w:noProof/>
          <w:sz w:val="24"/>
          <w:szCs w:val="24"/>
          <w:lang w:val="en-GB"/>
        </w:rPr>
        <w:t xml:space="preserve">           </w:t>
      </w:r>
      <w:r w:rsidR="00D62E75" w:rsidRPr="000C2CE1">
        <w:rPr>
          <w:rFonts w:ascii="맑은 고딕" w:eastAsia="맑은 고딕" w:hAnsi="맑은 고딕" w:cs="Arial" w:hint="eastAsia"/>
          <w:b/>
          <w:bCs/>
          <w:noProof/>
          <w:sz w:val="24"/>
          <w:szCs w:val="24"/>
          <w:lang w:val="en-GB"/>
        </w:rPr>
        <w:t xml:space="preserve">  </w:t>
      </w:r>
      <w:r w:rsidR="00E76A85" w:rsidRPr="000C2CE1">
        <w:rPr>
          <w:rFonts w:ascii="맑은 고딕" w:eastAsia="맑은 고딕" w:hAnsi="맑은 고딕" w:cs="Arial"/>
          <w:b/>
          <w:bCs/>
          <w:noProof/>
          <w:sz w:val="24"/>
          <w:szCs w:val="24"/>
          <w:lang w:val="en-GB"/>
        </w:rPr>
        <w:t>R1-</w:t>
      </w:r>
      <w:r w:rsidR="00212548" w:rsidRPr="000C2CE1">
        <w:rPr>
          <w:rFonts w:ascii="맑은 고딕" w:eastAsia="맑은 고딕" w:hAnsi="맑은 고딕" w:cs="Arial"/>
          <w:b/>
          <w:bCs/>
          <w:noProof/>
          <w:sz w:val="24"/>
          <w:szCs w:val="24"/>
          <w:lang w:val="en-GB"/>
        </w:rPr>
        <w:t>14</w:t>
      </w:r>
      <w:r w:rsidR="009C6240">
        <w:rPr>
          <w:rFonts w:ascii="맑은 고딕" w:eastAsia="맑은 고딕" w:hAnsi="맑은 고딕" w:cs="Arial"/>
          <w:b/>
          <w:bCs/>
          <w:noProof/>
          <w:sz w:val="24"/>
          <w:szCs w:val="24"/>
          <w:lang w:val="en-GB"/>
        </w:rPr>
        <w:t>3052</w:t>
      </w:r>
    </w:p>
    <w:p w14:paraId="5102D20E" w14:textId="0E584D19" w:rsidR="00491D04" w:rsidRPr="000C2CE1" w:rsidRDefault="009C6240" w:rsidP="00D51FA0">
      <w:pPr>
        <w:tabs>
          <w:tab w:val="left" w:pos="1985"/>
        </w:tabs>
        <w:wordWrap/>
        <w:spacing w:after="120" w:line="192" w:lineRule="auto"/>
        <w:rPr>
          <w:rFonts w:ascii="맑은 고딕" w:eastAsia="맑은 고딕" w:hAnsi="맑은 고딕" w:cs="Arial"/>
          <w:b/>
          <w:bCs/>
          <w:noProof/>
          <w:sz w:val="24"/>
          <w:szCs w:val="24"/>
          <w:lang w:val="en-GB"/>
        </w:rPr>
      </w:pPr>
      <w:r>
        <w:rPr>
          <w:rFonts w:ascii="맑은 고딕" w:eastAsia="맑은 고딕" w:hAnsi="맑은 고딕" w:cs="Arial"/>
          <w:b/>
          <w:bCs/>
          <w:noProof/>
          <w:sz w:val="24"/>
          <w:szCs w:val="24"/>
          <w:lang w:val="en-GB"/>
        </w:rPr>
        <w:t>Dresden</w:t>
      </w:r>
      <w:r w:rsidR="00D62E75" w:rsidRPr="000C2CE1">
        <w:rPr>
          <w:rFonts w:ascii="맑은 고딕" w:eastAsia="맑은 고딕" w:hAnsi="맑은 고딕" w:cs="Arial" w:hint="eastAsia"/>
          <w:b/>
          <w:bCs/>
          <w:noProof/>
          <w:sz w:val="24"/>
          <w:szCs w:val="24"/>
          <w:lang w:val="en-GB"/>
        </w:rPr>
        <w:t xml:space="preserve">, </w:t>
      </w:r>
      <w:r>
        <w:rPr>
          <w:rFonts w:ascii="맑은 고딕" w:eastAsia="맑은 고딕" w:hAnsi="맑은 고딕" w:cs="Arial"/>
          <w:b/>
          <w:bCs/>
          <w:noProof/>
          <w:sz w:val="24"/>
          <w:szCs w:val="24"/>
          <w:lang w:val="en-GB"/>
        </w:rPr>
        <w:t>Germany</w:t>
      </w:r>
      <w:r w:rsidR="00D62E75" w:rsidRPr="000C2CE1">
        <w:rPr>
          <w:rFonts w:ascii="맑은 고딕" w:eastAsia="맑은 고딕" w:hAnsi="맑은 고딕" w:cs="Arial" w:hint="eastAsia"/>
          <w:b/>
          <w:bCs/>
          <w:noProof/>
          <w:sz w:val="24"/>
          <w:szCs w:val="24"/>
          <w:lang w:val="en-GB"/>
        </w:rPr>
        <w:t xml:space="preserve">, </w:t>
      </w:r>
      <w:r>
        <w:rPr>
          <w:rFonts w:ascii="맑은 고딕" w:eastAsia="맑은 고딕" w:hAnsi="맑은 고딕" w:cs="Arial"/>
          <w:b/>
          <w:bCs/>
          <w:noProof/>
          <w:sz w:val="24"/>
          <w:szCs w:val="24"/>
          <w:lang w:val="en-GB"/>
        </w:rPr>
        <w:t>18</w:t>
      </w:r>
      <w:r>
        <w:rPr>
          <w:rFonts w:ascii="맑은 고딕" w:eastAsia="맑은 고딕" w:hAnsi="맑은 고딕" w:cs="Arial"/>
          <w:b/>
          <w:bCs/>
          <w:noProof/>
          <w:sz w:val="24"/>
          <w:szCs w:val="24"/>
          <w:vertAlign w:val="superscript"/>
          <w:lang w:val="en-GB"/>
        </w:rPr>
        <w:t>th</w:t>
      </w:r>
      <w:r w:rsidR="00E07C16" w:rsidRPr="000C2CE1">
        <w:rPr>
          <w:rFonts w:ascii="맑은 고딕" w:eastAsia="맑은 고딕" w:hAnsi="맑은 고딕" w:cs="Arial"/>
          <w:b/>
          <w:bCs/>
          <w:noProof/>
          <w:sz w:val="24"/>
          <w:szCs w:val="24"/>
          <w:lang w:val="en-GB"/>
        </w:rPr>
        <w:t xml:space="preserve"> </w:t>
      </w:r>
      <w:r w:rsidR="002F62D4" w:rsidRPr="000C2CE1">
        <w:rPr>
          <w:rFonts w:ascii="맑은 고딕" w:eastAsia="맑은 고딕" w:hAnsi="맑은 고딕" w:cs="Arial"/>
          <w:b/>
          <w:bCs/>
          <w:noProof/>
          <w:sz w:val="24"/>
          <w:szCs w:val="24"/>
          <w:lang w:val="en-GB"/>
        </w:rPr>
        <w:t xml:space="preserve">– </w:t>
      </w:r>
      <w:r w:rsidR="006E6556" w:rsidRPr="000C2CE1">
        <w:rPr>
          <w:rFonts w:ascii="맑은 고딕" w:eastAsia="맑은 고딕" w:hAnsi="맑은 고딕" w:cs="Arial"/>
          <w:b/>
          <w:bCs/>
          <w:noProof/>
          <w:sz w:val="24"/>
          <w:szCs w:val="24"/>
          <w:lang w:val="en-GB"/>
        </w:rPr>
        <w:t>2</w:t>
      </w:r>
      <w:r>
        <w:rPr>
          <w:rFonts w:ascii="맑은 고딕" w:eastAsia="맑은 고딕" w:hAnsi="맑은 고딕" w:cs="Arial"/>
          <w:b/>
          <w:bCs/>
          <w:noProof/>
          <w:sz w:val="24"/>
          <w:szCs w:val="24"/>
          <w:lang w:val="en-GB"/>
        </w:rPr>
        <w:t>2</w:t>
      </w:r>
      <w:r>
        <w:rPr>
          <w:rFonts w:ascii="맑은 고딕" w:eastAsia="맑은 고딕" w:hAnsi="맑은 고딕" w:cs="Arial"/>
          <w:b/>
          <w:bCs/>
          <w:noProof/>
          <w:sz w:val="24"/>
          <w:szCs w:val="24"/>
          <w:vertAlign w:val="superscript"/>
          <w:lang w:val="en-GB"/>
        </w:rPr>
        <w:t>n</w:t>
      </w:r>
      <w:r w:rsidR="006E6556" w:rsidRPr="000C2CE1">
        <w:rPr>
          <w:rFonts w:ascii="맑은 고딕" w:eastAsia="맑은 고딕" w:hAnsi="맑은 고딕" w:cs="Arial"/>
          <w:b/>
          <w:bCs/>
          <w:noProof/>
          <w:sz w:val="24"/>
          <w:szCs w:val="24"/>
          <w:vertAlign w:val="superscript"/>
          <w:lang w:val="en-GB"/>
        </w:rPr>
        <w:t>d</w:t>
      </w:r>
      <w:r w:rsidR="00491D04" w:rsidRPr="000C2CE1">
        <w:rPr>
          <w:rFonts w:ascii="맑은 고딕" w:eastAsia="맑은 고딕" w:hAnsi="맑은 고딕" w:cs="Arial"/>
          <w:b/>
          <w:bCs/>
          <w:noProof/>
          <w:sz w:val="24"/>
          <w:szCs w:val="24"/>
          <w:lang w:val="en-GB"/>
        </w:rPr>
        <w:t xml:space="preserve"> </w:t>
      </w:r>
      <w:r>
        <w:rPr>
          <w:rFonts w:ascii="맑은 고딕" w:eastAsia="맑은 고딕" w:hAnsi="맑은 고딕" w:cs="Arial"/>
          <w:b/>
          <w:bCs/>
          <w:noProof/>
          <w:sz w:val="24"/>
          <w:szCs w:val="24"/>
          <w:lang w:val="en-GB"/>
        </w:rPr>
        <w:t>Aug.</w:t>
      </w:r>
      <w:r w:rsidR="00491D04" w:rsidRPr="000C2CE1">
        <w:rPr>
          <w:rFonts w:ascii="맑은 고딕" w:eastAsia="맑은 고딕" w:hAnsi="맑은 고딕" w:cs="Arial"/>
          <w:b/>
          <w:bCs/>
          <w:noProof/>
          <w:sz w:val="24"/>
          <w:szCs w:val="24"/>
          <w:lang w:val="en-GB"/>
        </w:rPr>
        <w:t xml:space="preserve"> 201</w:t>
      </w:r>
      <w:r w:rsidR="004601FF" w:rsidRPr="000C2CE1">
        <w:rPr>
          <w:rFonts w:ascii="맑은 고딕" w:eastAsia="맑은 고딕" w:hAnsi="맑은 고딕" w:cs="Arial" w:hint="eastAsia"/>
          <w:b/>
          <w:bCs/>
          <w:noProof/>
          <w:sz w:val="24"/>
          <w:szCs w:val="24"/>
          <w:lang w:val="en-GB"/>
        </w:rPr>
        <w:t>4</w:t>
      </w:r>
    </w:p>
    <w:p w14:paraId="744138CD" w14:textId="77777777" w:rsidR="00491D04" w:rsidRPr="000C2CE1" w:rsidRDefault="00491D04" w:rsidP="009D2AEB">
      <w:pPr>
        <w:tabs>
          <w:tab w:val="left" w:pos="1860"/>
        </w:tabs>
        <w:wordWrap/>
        <w:spacing w:after="0" w:line="192" w:lineRule="auto"/>
        <w:rPr>
          <w:rFonts w:ascii="맑은 고딕" w:eastAsia="맑은 고딕" w:hAnsi="맑은 고딕" w:cs="Arial"/>
          <w:b/>
          <w:sz w:val="24"/>
        </w:rPr>
      </w:pPr>
      <w:r w:rsidRPr="000C2CE1">
        <w:rPr>
          <w:rFonts w:ascii="맑은 고딕" w:eastAsia="맑은 고딕" w:hAnsi="맑은 고딕" w:cs="Arial"/>
          <w:b/>
          <w:sz w:val="24"/>
        </w:rPr>
        <w:t xml:space="preserve">Source: </w:t>
      </w:r>
      <w:r w:rsidRPr="000C2CE1">
        <w:rPr>
          <w:rFonts w:ascii="맑은 고딕" w:eastAsia="맑은 고딕" w:hAnsi="맑은 고딕" w:cs="Arial"/>
          <w:b/>
          <w:sz w:val="24"/>
        </w:rPr>
        <w:tab/>
        <w:t>ETRI</w:t>
      </w:r>
    </w:p>
    <w:p w14:paraId="052D08E3" w14:textId="10476333" w:rsidR="00491D04" w:rsidRPr="009C6240" w:rsidRDefault="00491D04" w:rsidP="009C6240">
      <w:pPr>
        <w:tabs>
          <w:tab w:val="left" w:pos="1843"/>
        </w:tabs>
        <w:wordWrap/>
        <w:spacing w:after="0" w:line="192" w:lineRule="auto"/>
        <w:ind w:left="1871" w:hanging="1871"/>
        <w:rPr>
          <w:rFonts w:ascii="맑은 고딕" w:eastAsia="맑은 고딕" w:hAnsi="맑은 고딕" w:cs="Arial"/>
          <w:b/>
          <w:sz w:val="24"/>
          <w:lang w:val="pt-BR"/>
        </w:rPr>
      </w:pPr>
      <w:r w:rsidRPr="009C6240">
        <w:rPr>
          <w:rFonts w:ascii="맑은 고딕" w:eastAsia="맑은 고딕" w:hAnsi="맑은 고딕" w:cs="Arial"/>
          <w:b/>
          <w:sz w:val="24"/>
          <w:lang w:val="pt-BR"/>
        </w:rPr>
        <w:t xml:space="preserve">Title: </w:t>
      </w:r>
      <w:r w:rsidRPr="009C6240">
        <w:rPr>
          <w:rFonts w:ascii="맑은 고딕" w:eastAsia="맑은 고딕" w:hAnsi="맑은 고딕" w:cs="Arial"/>
          <w:b/>
          <w:sz w:val="24"/>
          <w:lang w:val="pt-BR"/>
        </w:rPr>
        <w:tab/>
      </w:r>
      <w:bookmarkStart w:id="0" w:name="Title"/>
      <w:bookmarkEnd w:id="0"/>
      <w:r w:rsidR="009C6240" w:rsidRPr="009C6240">
        <w:rPr>
          <w:rFonts w:ascii="맑은 고딕" w:eastAsia="맑은 고딕" w:hAnsi="맑은 고딕" w:cs="Arial"/>
          <w:b/>
          <w:sz w:val="24"/>
          <w:lang w:val="pt-BR"/>
        </w:rPr>
        <w:t>D2D synchronization procedure considering timing adjustment for out-of-coverage</w:t>
      </w:r>
    </w:p>
    <w:p w14:paraId="2BBA9C0C" w14:textId="6EB87BF1" w:rsidR="00491D04" w:rsidRPr="000C2CE1" w:rsidRDefault="00491D04" w:rsidP="009D2AEB">
      <w:pPr>
        <w:tabs>
          <w:tab w:val="left" w:pos="1860"/>
        </w:tabs>
        <w:wordWrap/>
        <w:spacing w:after="0" w:line="192" w:lineRule="auto"/>
        <w:ind w:left="1871" w:hanging="1871"/>
        <w:rPr>
          <w:rFonts w:ascii="맑은 고딕" w:eastAsia="맑은 고딕" w:hAnsi="맑은 고딕" w:cs="Arial"/>
          <w:b/>
          <w:sz w:val="24"/>
          <w:lang w:val="pt-BR"/>
        </w:rPr>
      </w:pPr>
      <w:r w:rsidRPr="000C2CE1">
        <w:rPr>
          <w:rFonts w:ascii="맑은 고딕" w:eastAsia="맑은 고딕" w:hAnsi="맑은 고딕" w:cs="Arial"/>
          <w:b/>
          <w:sz w:val="24"/>
          <w:lang w:val="pt-BR"/>
        </w:rPr>
        <w:t>Agenda Item:</w:t>
      </w:r>
      <w:r w:rsidRPr="000C2CE1">
        <w:rPr>
          <w:rFonts w:ascii="맑은 고딕" w:eastAsia="맑은 고딕" w:hAnsi="맑은 고딕" w:cs="Arial"/>
          <w:b/>
          <w:sz w:val="24"/>
          <w:lang w:val="pt-BR"/>
        </w:rPr>
        <w:tab/>
      </w:r>
      <w:r w:rsidR="009C6240">
        <w:rPr>
          <w:rFonts w:ascii="맑은 고딕" w:eastAsia="맑은 고딕" w:hAnsi="맑은 고딕" w:cs="Arial"/>
          <w:b/>
          <w:sz w:val="24"/>
          <w:lang w:val="pt-BR"/>
        </w:rPr>
        <w:t>7</w:t>
      </w:r>
      <w:r w:rsidR="006E6556" w:rsidRPr="000C2CE1">
        <w:rPr>
          <w:rFonts w:ascii="맑은 고딕" w:eastAsia="맑은 고딕" w:hAnsi="맑은 고딕" w:cs="Arial"/>
          <w:b/>
          <w:sz w:val="24"/>
          <w:lang w:val="pt-BR"/>
        </w:rPr>
        <w:t>.2.</w:t>
      </w:r>
      <w:r w:rsidR="009C6240">
        <w:rPr>
          <w:rFonts w:ascii="맑은 고딕" w:eastAsia="맑은 고딕" w:hAnsi="맑은 고딕" w:cs="Arial"/>
          <w:b/>
          <w:sz w:val="24"/>
          <w:lang w:val="pt-BR"/>
        </w:rPr>
        <w:t>3.3.3</w:t>
      </w:r>
      <w:r w:rsidR="001A0490" w:rsidRPr="000C2CE1">
        <w:rPr>
          <w:rFonts w:ascii="맑은 고딕" w:eastAsia="맑은 고딕" w:hAnsi="맑은 고딕" w:cs="Arial" w:hint="eastAsia"/>
          <w:b/>
          <w:sz w:val="24"/>
        </w:rPr>
        <w:t xml:space="preserve"> </w:t>
      </w:r>
      <w:r w:rsidR="009C6240">
        <w:rPr>
          <w:rFonts w:ascii="맑은 고딕" w:eastAsia="맑은 고딕" w:hAnsi="맑은 고딕" w:cs="Arial"/>
          <w:b/>
          <w:sz w:val="24"/>
        </w:rPr>
        <w:t>Synchronization procedure</w:t>
      </w:r>
    </w:p>
    <w:p w14:paraId="310138F3" w14:textId="499F4E53" w:rsidR="00491D04" w:rsidRPr="000C2CE1" w:rsidRDefault="00491D04" w:rsidP="00D51FA0">
      <w:pPr>
        <w:tabs>
          <w:tab w:val="left" w:pos="1860"/>
        </w:tabs>
        <w:wordWrap/>
        <w:spacing w:after="0" w:line="192" w:lineRule="auto"/>
        <w:ind w:left="2374" w:hangingChars="989" w:hanging="2374"/>
        <w:rPr>
          <w:rFonts w:ascii="맑은 고딕" w:eastAsia="맑은 고딕" w:hAnsi="맑은 고딕" w:cs="Arial"/>
          <w:b/>
          <w:sz w:val="24"/>
          <w:lang w:val="pt-BR"/>
        </w:rPr>
      </w:pPr>
      <w:r w:rsidRPr="000C2CE1">
        <w:rPr>
          <w:rFonts w:ascii="맑은 고딕" w:eastAsia="맑은 고딕" w:hAnsi="맑은 고딕" w:cs="Arial"/>
          <w:b/>
          <w:sz w:val="24"/>
          <w:lang w:val="pt-BR"/>
        </w:rPr>
        <w:t>Document for:</w:t>
      </w:r>
      <w:r w:rsidRPr="000C2CE1">
        <w:rPr>
          <w:rFonts w:ascii="맑은 고딕" w:eastAsia="맑은 고딕" w:hAnsi="맑은 고딕" w:cs="Arial"/>
          <w:b/>
          <w:sz w:val="24"/>
          <w:lang w:val="pt-BR"/>
        </w:rPr>
        <w:tab/>
      </w:r>
      <w:bookmarkStart w:id="1" w:name="DocumentFor"/>
      <w:bookmarkEnd w:id="1"/>
      <w:r w:rsidRPr="000C2CE1">
        <w:rPr>
          <w:rFonts w:ascii="맑은 고딕" w:eastAsia="맑은 고딕" w:hAnsi="맑은 고딕" w:cs="Arial"/>
          <w:b/>
          <w:sz w:val="24"/>
          <w:lang w:val="pt-BR"/>
        </w:rPr>
        <w:t>Discussion</w:t>
      </w:r>
      <w:r w:rsidR="009C6240">
        <w:rPr>
          <w:rFonts w:ascii="맑은 고딕" w:eastAsia="맑은 고딕" w:hAnsi="맑은 고딕" w:cs="Arial" w:hint="eastAsia"/>
          <w:b/>
          <w:sz w:val="24"/>
          <w:lang w:val="pt-BR"/>
        </w:rPr>
        <w:t xml:space="preserve"> and </w:t>
      </w:r>
      <w:r w:rsidR="00896FBF" w:rsidRPr="000C2CE1">
        <w:rPr>
          <w:rFonts w:ascii="맑은 고딕" w:eastAsia="맑은 고딕" w:hAnsi="맑은 고딕" w:cs="Arial" w:hint="eastAsia"/>
          <w:b/>
          <w:sz w:val="24"/>
          <w:lang w:val="pt-BR"/>
        </w:rPr>
        <w:t>Decision</w:t>
      </w:r>
    </w:p>
    <w:p w14:paraId="16F28BC9" w14:textId="77777777" w:rsidR="00491D04" w:rsidRPr="000C2CE1" w:rsidRDefault="001A0983" w:rsidP="00D51FA0">
      <w:pPr>
        <w:wordWrap/>
        <w:spacing w:after="0" w:line="252" w:lineRule="auto"/>
        <w:rPr>
          <w:rFonts w:ascii="맑은 고딕" w:eastAsia="맑은 고딕" w:hAnsi="맑은 고딕"/>
        </w:rPr>
      </w:pPr>
      <w:r>
        <w:rPr>
          <w:rFonts w:ascii="맑은 고딕" w:eastAsia="맑은 고딕" w:hAnsi="맑은 고딕"/>
          <w:sz w:val="28"/>
          <w:szCs w:val="28"/>
        </w:rPr>
        <w:pict w14:anchorId="1AD0C778">
          <v:rect id="_x0000_i1025" style="width:482.4pt;height:1.5pt" o:hralign="center" o:hrstd="t" o:hrnoshade="t" o:hr="t" fillcolor="black" stroked="f"/>
        </w:pict>
      </w:r>
    </w:p>
    <w:p w14:paraId="71E958C3" w14:textId="77777777" w:rsidR="00491D04" w:rsidRPr="000C2CE1" w:rsidRDefault="00491D04" w:rsidP="00C3439D">
      <w:pPr>
        <w:pStyle w:val="a3"/>
        <w:numPr>
          <w:ilvl w:val="0"/>
          <w:numId w:val="4"/>
        </w:numPr>
        <w:wordWrap/>
        <w:spacing w:before="120" w:after="120" w:line="252" w:lineRule="auto"/>
        <w:ind w:leftChars="0" w:left="420" w:hangingChars="150" w:hanging="420"/>
        <w:rPr>
          <w:rFonts w:ascii="맑은 고딕" w:eastAsia="맑은 고딕" w:hAnsi="맑은 고딕" w:cs="Arial"/>
          <w:b/>
          <w:sz w:val="28"/>
          <w:szCs w:val="28"/>
        </w:rPr>
      </w:pPr>
      <w:r w:rsidRPr="000C2CE1">
        <w:rPr>
          <w:rFonts w:ascii="맑은 고딕" w:eastAsia="맑은 고딕" w:hAnsi="맑은 고딕" w:cs="Arial"/>
          <w:b/>
          <w:sz w:val="28"/>
          <w:szCs w:val="28"/>
        </w:rPr>
        <w:t>Introduction</w:t>
      </w:r>
    </w:p>
    <w:p w14:paraId="1FFF1A44" w14:textId="323A8CFF" w:rsidR="000B33EB" w:rsidRPr="006E2418" w:rsidRDefault="009C6240" w:rsidP="00C3439D">
      <w:pPr>
        <w:wordWrap/>
        <w:spacing w:after="240" w:line="252" w:lineRule="auto"/>
        <w:rPr>
          <w:rFonts w:ascii="Times New Roman" w:eastAsia="맑은 고딕" w:hAnsi="Times New Roman" w:cs="Times New Roman"/>
          <w:szCs w:val="20"/>
        </w:rPr>
      </w:pPr>
      <w:r w:rsidRPr="006E2418">
        <w:rPr>
          <w:rFonts w:ascii="Times New Roman" w:eastAsia="맑은 고딕" w:hAnsi="Times New Roman" w:cs="Times New Roman"/>
          <w:szCs w:val="20"/>
        </w:rPr>
        <w:t>In RAN 1 #76bis [1], the following agreements were made regarding the trigg</w:t>
      </w:r>
      <w:r w:rsidR="008F791D" w:rsidRPr="006E2418">
        <w:rPr>
          <w:rFonts w:ascii="Times New Roman" w:eastAsia="맑은 고딕" w:hAnsi="Times New Roman" w:cs="Times New Roman"/>
          <w:szCs w:val="20"/>
        </w:rPr>
        <w:t>ering condition of</w:t>
      </w:r>
      <w:r w:rsidR="000428D1" w:rsidRPr="006E2418">
        <w:rPr>
          <w:rFonts w:ascii="Times New Roman" w:eastAsia="맑은 고딕" w:hAnsi="Times New Roman" w:cs="Times New Roman"/>
          <w:szCs w:val="20"/>
        </w:rPr>
        <w:t xml:space="preserve"> becom</w:t>
      </w:r>
      <w:r w:rsidR="008F791D" w:rsidRPr="006E2418">
        <w:rPr>
          <w:rFonts w:ascii="Times New Roman" w:eastAsia="맑은 고딕" w:hAnsi="Times New Roman" w:cs="Times New Roman"/>
          <w:szCs w:val="20"/>
        </w:rPr>
        <w:t>ing</w:t>
      </w:r>
      <w:r w:rsidR="000428D1" w:rsidRPr="006E2418">
        <w:rPr>
          <w:rFonts w:ascii="Times New Roman" w:eastAsia="맑은 고딕" w:hAnsi="Times New Roman" w:cs="Times New Roman"/>
          <w:szCs w:val="20"/>
        </w:rPr>
        <w:t xml:space="preserve"> a D2D </w:t>
      </w:r>
      <w:r w:rsidRPr="006E2418">
        <w:rPr>
          <w:rFonts w:ascii="Times New Roman" w:eastAsia="맑은 고딕" w:hAnsi="Times New Roman" w:cs="Times New Roman"/>
          <w:szCs w:val="20"/>
        </w:rPr>
        <w:t>synchronization source.</w:t>
      </w:r>
    </w:p>
    <w:p w14:paraId="3F9355B5" w14:textId="77777777" w:rsidR="003A0FE4" w:rsidRPr="006E2418" w:rsidRDefault="003A0FE4" w:rsidP="003A0FE4">
      <w:pPr>
        <w:wordWrap/>
        <w:spacing w:after="0" w:line="252" w:lineRule="auto"/>
        <w:rPr>
          <w:rFonts w:ascii="Times New Roman" w:eastAsia="맑은 고딕" w:hAnsi="Times New Roman" w:cs="Times New Roman"/>
          <w:b/>
          <w:szCs w:val="20"/>
          <w:u w:val="single"/>
        </w:rPr>
      </w:pPr>
      <w:r w:rsidRPr="006E2418">
        <w:rPr>
          <w:rFonts w:ascii="Times New Roman" w:eastAsia="맑은 고딕" w:hAnsi="Times New Roman" w:cs="Times New Roman"/>
          <w:b/>
          <w:szCs w:val="20"/>
          <w:u w:val="single"/>
        </w:rPr>
        <w:t>Agreements:</w:t>
      </w:r>
    </w:p>
    <w:p w14:paraId="7D3FCC9E" w14:textId="77777777" w:rsidR="009C6240" w:rsidRPr="006E2418" w:rsidRDefault="009C6240" w:rsidP="009C6240">
      <w:pPr>
        <w:pStyle w:val="a3"/>
        <w:numPr>
          <w:ilvl w:val="0"/>
          <w:numId w:val="25"/>
        </w:numPr>
        <w:wordWrap/>
        <w:spacing w:after="0" w:line="252" w:lineRule="auto"/>
        <w:ind w:leftChars="0" w:left="806" w:hanging="403"/>
        <w:rPr>
          <w:rFonts w:ascii="Times New Roman" w:eastAsia="맑은 고딕" w:hAnsi="Times New Roman" w:cs="Times New Roman"/>
          <w:szCs w:val="20"/>
        </w:rPr>
      </w:pPr>
      <w:r w:rsidRPr="006E2418">
        <w:rPr>
          <w:rFonts w:ascii="Times New Roman" w:eastAsia="맑은 고딕" w:hAnsi="Times New Roman" w:cs="Times New Roman"/>
          <w:szCs w:val="20"/>
        </w:rPr>
        <w:t>For out of coverage</w:t>
      </w:r>
    </w:p>
    <w:p w14:paraId="1399C3FC" w14:textId="77777777" w:rsidR="009C6240" w:rsidRPr="006E2418" w:rsidRDefault="009C6240" w:rsidP="009C6240">
      <w:pPr>
        <w:pStyle w:val="a3"/>
        <w:numPr>
          <w:ilvl w:val="1"/>
          <w:numId w:val="25"/>
        </w:numPr>
        <w:wordWrap/>
        <w:spacing w:after="0" w:line="252" w:lineRule="auto"/>
        <w:ind w:leftChars="0"/>
        <w:rPr>
          <w:rFonts w:ascii="Times New Roman" w:eastAsia="맑은 고딕" w:hAnsi="Times New Roman" w:cs="Times New Roman"/>
          <w:szCs w:val="20"/>
        </w:rPr>
      </w:pPr>
      <w:r w:rsidRPr="006E2418">
        <w:rPr>
          <w:rFonts w:ascii="Times New Roman" w:eastAsia="맑은 고딕" w:hAnsi="Times New Roman" w:cs="Times New Roman"/>
          <w:szCs w:val="20"/>
        </w:rPr>
        <w:t>A UE can become D2D synchronization source if received signal strength of all received D2DSS(s) by the UE are below X dBm</w:t>
      </w:r>
    </w:p>
    <w:p w14:paraId="0D005452" w14:textId="77777777" w:rsidR="009C6240" w:rsidRPr="006E2418" w:rsidRDefault="009C6240" w:rsidP="009C6240">
      <w:pPr>
        <w:pStyle w:val="a3"/>
        <w:numPr>
          <w:ilvl w:val="2"/>
          <w:numId w:val="28"/>
        </w:numPr>
        <w:wordWrap/>
        <w:spacing w:after="0" w:line="252" w:lineRule="auto"/>
        <w:ind w:leftChars="0"/>
        <w:rPr>
          <w:rFonts w:ascii="Times New Roman" w:eastAsia="맑은 고딕" w:hAnsi="Times New Roman" w:cs="Times New Roman"/>
          <w:szCs w:val="20"/>
        </w:rPr>
      </w:pPr>
      <w:r w:rsidRPr="006E2418">
        <w:rPr>
          <w:rFonts w:ascii="Times New Roman" w:eastAsia="맑은 고딕" w:hAnsi="Times New Roman" w:cs="Times New Roman"/>
          <w:szCs w:val="20"/>
        </w:rPr>
        <w:t>FFS on details of how to compute the received signal strength of a D2DSS</w:t>
      </w:r>
    </w:p>
    <w:p w14:paraId="60AF82FD" w14:textId="77777777" w:rsidR="009C6240" w:rsidRPr="006E2418" w:rsidRDefault="009C6240" w:rsidP="009C6240">
      <w:pPr>
        <w:pStyle w:val="a3"/>
        <w:numPr>
          <w:ilvl w:val="2"/>
          <w:numId w:val="28"/>
        </w:numPr>
        <w:wordWrap/>
        <w:spacing w:after="0" w:line="252" w:lineRule="auto"/>
        <w:ind w:leftChars="0"/>
        <w:rPr>
          <w:rFonts w:ascii="Times New Roman" w:eastAsia="맑은 고딕" w:hAnsi="Times New Roman" w:cs="Times New Roman"/>
          <w:szCs w:val="20"/>
        </w:rPr>
      </w:pPr>
      <w:r w:rsidRPr="006E2418">
        <w:rPr>
          <w:rFonts w:ascii="Times New Roman" w:eastAsia="맑은 고딕" w:hAnsi="Times New Roman" w:cs="Times New Roman"/>
          <w:szCs w:val="20"/>
        </w:rPr>
        <w:t>FFS for how long the received signal strength has to be below X dBm</w:t>
      </w:r>
    </w:p>
    <w:p w14:paraId="4840FC66" w14:textId="77777777" w:rsidR="009C6240" w:rsidRPr="006E2418" w:rsidRDefault="009C6240" w:rsidP="009C6240">
      <w:pPr>
        <w:pStyle w:val="a3"/>
        <w:numPr>
          <w:ilvl w:val="2"/>
          <w:numId w:val="28"/>
        </w:numPr>
        <w:wordWrap/>
        <w:spacing w:after="0" w:line="252" w:lineRule="auto"/>
        <w:ind w:leftChars="0"/>
        <w:rPr>
          <w:rFonts w:ascii="Times New Roman" w:eastAsia="맑은 고딕" w:hAnsi="Times New Roman" w:cs="Times New Roman"/>
          <w:szCs w:val="20"/>
        </w:rPr>
      </w:pPr>
      <w:r w:rsidRPr="006E2418">
        <w:rPr>
          <w:rFonts w:ascii="Times New Roman" w:eastAsia="맑은 고딕" w:hAnsi="Times New Roman" w:cs="Times New Roman"/>
          <w:szCs w:val="20"/>
        </w:rPr>
        <w:t>The value of X dBm is pre-configured</w:t>
      </w:r>
    </w:p>
    <w:p w14:paraId="001FC2C1" w14:textId="77777777" w:rsidR="009C6240" w:rsidRPr="006E2418" w:rsidRDefault="009C6240" w:rsidP="009C6240">
      <w:pPr>
        <w:pStyle w:val="a3"/>
        <w:numPr>
          <w:ilvl w:val="2"/>
          <w:numId w:val="28"/>
        </w:numPr>
        <w:wordWrap/>
        <w:spacing w:after="0" w:line="252" w:lineRule="auto"/>
        <w:ind w:leftChars="0"/>
        <w:rPr>
          <w:rFonts w:ascii="Times New Roman" w:eastAsia="맑은 고딕" w:hAnsi="Times New Roman" w:cs="Times New Roman"/>
          <w:szCs w:val="20"/>
        </w:rPr>
      </w:pPr>
      <w:r w:rsidRPr="006E2418">
        <w:rPr>
          <w:rFonts w:ascii="Times New Roman" w:eastAsia="맑은 고딕" w:hAnsi="Times New Roman" w:cs="Times New Roman"/>
          <w:szCs w:val="20"/>
        </w:rPr>
        <w:t>The value of X can be infinite, i.e., every UE can become a D2D synchronization source</w:t>
      </w:r>
    </w:p>
    <w:p w14:paraId="5D7F1697" w14:textId="77777777" w:rsidR="009C6240" w:rsidRPr="006E2418" w:rsidRDefault="009C6240" w:rsidP="009C6240">
      <w:pPr>
        <w:pStyle w:val="a3"/>
        <w:numPr>
          <w:ilvl w:val="2"/>
          <w:numId w:val="28"/>
        </w:numPr>
        <w:wordWrap/>
        <w:spacing w:after="0" w:line="252" w:lineRule="auto"/>
        <w:ind w:leftChars="0"/>
        <w:rPr>
          <w:rFonts w:ascii="Times New Roman" w:eastAsia="맑은 고딕" w:hAnsi="Times New Roman" w:cs="Times New Roman"/>
          <w:szCs w:val="20"/>
        </w:rPr>
      </w:pPr>
      <w:r w:rsidRPr="006E2418">
        <w:rPr>
          <w:rFonts w:ascii="Times New Roman" w:eastAsia="맑은 고딕" w:hAnsi="Times New Roman" w:cs="Times New Roman"/>
          <w:szCs w:val="20"/>
        </w:rPr>
        <w:t>Set of other possible values of X is FFS</w:t>
      </w:r>
    </w:p>
    <w:p w14:paraId="6F928CB3" w14:textId="77777777" w:rsidR="009C6240" w:rsidRPr="006E2418" w:rsidRDefault="009C6240" w:rsidP="009C6240">
      <w:pPr>
        <w:pStyle w:val="a3"/>
        <w:numPr>
          <w:ilvl w:val="1"/>
          <w:numId w:val="25"/>
        </w:numPr>
        <w:wordWrap/>
        <w:spacing w:after="0" w:line="252" w:lineRule="auto"/>
        <w:ind w:leftChars="0"/>
        <w:rPr>
          <w:rFonts w:ascii="Times New Roman" w:eastAsia="맑은 고딕" w:hAnsi="Times New Roman" w:cs="Times New Roman"/>
          <w:szCs w:val="20"/>
        </w:rPr>
      </w:pPr>
      <w:r w:rsidRPr="006E2418">
        <w:rPr>
          <w:rFonts w:ascii="Times New Roman" w:eastAsia="맑은 고딕" w:hAnsi="Times New Roman" w:cs="Times New Roman"/>
          <w:szCs w:val="20"/>
        </w:rPr>
        <w:t>Other criteria under which a UE may become a D2D synchronization source are not precluded – FFS</w:t>
      </w:r>
    </w:p>
    <w:p w14:paraId="3754B85C" w14:textId="28122C54" w:rsidR="000428D1" w:rsidRPr="006E2418" w:rsidRDefault="009C6240" w:rsidP="000428D1">
      <w:pPr>
        <w:pStyle w:val="a3"/>
        <w:numPr>
          <w:ilvl w:val="1"/>
          <w:numId w:val="25"/>
        </w:numPr>
        <w:wordWrap/>
        <w:spacing w:line="252" w:lineRule="auto"/>
        <w:ind w:leftChars="0"/>
        <w:rPr>
          <w:rFonts w:ascii="Times New Roman" w:eastAsia="맑은 고딕" w:hAnsi="Times New Roman" w:cs="Times New Roman"/>
          <w:szCs w:val="20"/>
        </w:rPr>
      </w:pPr>
      <w:r w:rsidRPr="006E2418">
        <w:rPr>
          <w:rFonts w:ascii="Times New Roman" w:eastAsia="맑은 고딕" w:hAnsi="Times New Roman" w:cs="Times New Roman"/>
          <w:szCs w:val="20"/>
        </w:rPr>
        <w:t>Any possible conditions under which a UE shall not become or shall cease to be a D2D synchronization source are FFS</w:t>
      </w:r>
    </w:p>
    <w:p w14:paraId="3F82B68C" w14:textId="467739A4" w:rsidR="00533DEC" w:rsidRPr="0017139F" w:rsidRDefault="000428D1" w:rsidP="000428D1">
      <w:pPr>
        <w:wordWrap/>
        <w:spacing w:after="240" w:line="252" w:lineRule="auto"/>
        <w:rPr>
          <w:rFonts w:ascii="Times New Roman" w:eastAsia="맑은 고딕" w:hAnsi="Times New Roman" w:cs="Times New Roman"/>
          <w:szCs w:val="20"/>
        </w:rPr>
      </w:pPr>
      <w:r w:rsidRPr="006E2418">
        <w:rPr>
          <w:rFonts w:ascii="Times New Roman" w:eastAsia="맑은 고딕" w:hAnsi="Times New Roman" w:cs="Times New Roman"/>
          <w:szCs w:val="20"/>
        </w:rPr>
        <w:t xml:space="preserve">In </w:t>
      </w:r>
      <w:r w:rsidRPr="0017139F">
        <w:rPr>
          <w:rFonts w:ascii="Times New Roman" w:eastAsia="맑은 고딕" w:hAnsi="Times New Roman" w:cs="Times New Roman"/>
          <w:szCs w:val="20"/>
        </w:rPr>
        <w:t>RAN 1 #77 [2], the following observations were made regarding which information can be indicated by D2DSS and/or PD2DSCH for synchronization.</w:t>
      </w:r>
    </w:p>
    <w:p w14:paraId="59D8A371" w14:textId="77777777" w:rsidR="000428D1" w:rsidRPr="0017139F" w:rsidRDefault="000428D1" w:rsidP="000428D1">
      <w:pPr>
        <w:wordWrap/>
        <w:spacing w:after="0" w:line="252" w:lineRule="auto"/>
        <w:rPr>
          <w:rFonts w:ascii="Times New Roman" w:eastAsia="맑은 고딕" w:hAnsi="Times New Roman" w:cs="Times New Roman"/>
          <w:b/>
          <w:szCs w:val="20"/>
          <w:u w:val="single"/>
        </w:rPr>
      </w:pPr>
      <w:r w:rsidRPr="0017139F">
        <w:rPr>
          <w:rFonts w:ascii="Times New Roman" w:eastAsia="맑은 고딕" w:hAnsi="Times New Roman" w:cs="Times New Roman"/>
          <w:b/>
          <w:szCs w:val="20"/>
          <w:u w:val="single"/>
        </w:rPr>
        <w:t>Observations:</w:t>
      </w:r>
    </w:p>
    <w:p w14:paraId="38D5868B" w14:textId="5445773D" w:rsidR="000428D1" w:rsidRPr="0017139F" w:rsidRDefault="000428D1" w:rsidP="001F66A8">
      <w:pPr>
        <w:pStyle w:val="a3"/>
        <w:numPr>
          <w:ilvl w:val="0"/>
          <w:numId w:val="25"/>
        </w:numPr>
        <w:wordWrap/>
        <w:spacing w:after="0" w:line="252" w:lineRule="auto"/>
        <w:ind w:leftChars="0" w:left="806" w:hanging="403"/>
        <w:rPr>
          <w:rFonts w:ascii="Times New Roman" w:eastAsia="맑은 고딕" w:hAnsi="Times New Roman" w:cs="Times New Roman"/>
          <w:szCs w:val="20"/>
        </w:rPr>
      </w:pPr>
      <w:r w:rsidRPr="0017139F">
        <w:rPr>
          <w:rFonts w:ascii="Times New Roman" w:eastAsia="맑은 고딕" w:hAnsi="Times New Roman" w:cs="Times New Roman"/>
          <w:szCs w:val="20"/>
        </w:rPr>
        <w:t>PD2DSCH is specified for indication of D2D configuration</w:t>
      </w:r>
    </w:p>
    <w:p w14:paraId="6BA1D76B" w14:textId="3F80C82F" w:rsidR="000428D1" w:rsidRPr="0017139F" w:rsidRDefault="000428D1" w:rsidP="000428D1">
      <w:pPr>
        <w:pStyle w:val="a3"/>
        <w:numPr>
          <w:ilvl w:val="0"/>
          <w:numId w:val="25"/>
        </w:numPr>
        <w:wordWrap/>
        <w:spacing w:after="0" w:line="252" w:lineRule="auto"/>
        <w:ind w:leftChars="0" w:left="806" w:hanging="403"/>
        <w:rPr>
          <w:rFonts w:ascii="Times New Roman" w:eastAsia="맑은 고딕" w:hAnsi="Times New Roman" w:cs="Times New Roman"/>
          <w:szCs w:val="20"/>
        </w:rPr>
      </w:pPr>
      <w:r w:rsidRPr="0017139F">
        <w:rPr>
          <w:rFonts w:ascii="Times New Roman" w:eastAsia="맑은 고딕" w:hAnsi="Times New Roman" w:cs="Times New Roman"/>
          <w:szCs w:val="20"/>
        </w:rPr>
        <w:t>Different root index for PD2DSS from PSS is used</w:t>
      </w:r>
    </w:p>
    <w:p w14:paraId="3AD21F6E" w14:textId="0AB3B974" w:rsidR="000428D1" w:rsidRPr="006E2418" w:rsidRDefault="000428D1" w:rsidP="000428D1">
      <w:pPr>
        <w:pStyle w:val="a3"/>
        <w:numPr>
          <w:ilvl w:val="0"/>
          <w:numId w:val="25"/>
        </w:numPr>
        <w:wordWrap/>
        <w:spacing w:after="0" w:line="252" w:lineRule="auto"/>
        <w:ind w:leftChars="0" w:left="806" w:hanging="403"/>
        <w:rPr>
          <w:rFonts w:ascii="Times New Roman" w:eastAsia="맑은 고딕" w:hAnsi="Times New Roman" w:cs="Times New Roman"/>
          <w:szCs w:val="20"/>
        </w:rPr>
      </w:pPr>
      <w:r w:rsidRPr="0017139F">
        <w:rPr>
          <w:rFonts w:ascii="Times New Roman" w:eastAsia="맑은 고딕" w:hAnsi="Times New Roman" w:cs="Times New Roman"/>
          <w:szCs w:val="20"/>
        </w:rPr>
        <w:t xml:space="preserve">Following information </w:t>
      </w:r>
      <w:r w:rsidRPr="006E2418">
        <w:rPr>
          <w:rFonts w:ascii="Times New Roman" w:eastAsia="맑은 고딕" w:hAnsi="Times New Roman" w:cs="Times New Roman"/>
          <w:szCs w:val="20"/>
        </w:rPr>
        <w:t>is indicated by D2DSS</w:t>
      </w:r>
    </w:p>
    <w:p w14:paraId="2A0C86AB" w14:textId="2BDE533C" w:rsidR="000428D1" w:rsidRPr="006E2418" w:rsidRDefault="000428D1" w:rsidP="000428D1">
      <w:pPr>
        <w:pStyle w:val="a3"/>
        <w:numPr>
          <w:ilvl w:val="1"/>
          <w:numId w:val="25"/>
        </w:numPr>
        <w:wordWrap/>
        <w:spacing w:after="0" w:line="252" w:lineRule="auto"/>
        <w:ind w:leftChars="0"/>
        <w:rPr>
          <w:rFonts w:ascii="Times New Roman" w:eastAsia="맑은 고딕" w:hAnsi="Times New Roman" w:cs="Times New Roman"/>
          <w:szCs w:val="20"/>
        </w:rPr>
      </w:pPr>
      <w:r w:rsidRPr="006E2418">
        <w:rPr>
          <w:rFonts w:ascii="Times New Roman" w:eastAsia="맑은 고딕" w:hAnsi="Times New Roman" w:cs="Times New Roman"/>
          <w:szCs w:val="20"/>
        </w:rPr>
        <w:t>Source type</w:t>
      </w:r>
    </w:p>
    <w:p w14:paraId="3D972171" w14:textId="0B2BF234" w:rsidR="000428D1" w:rsidRPr="006E2418" w:rsidRDefault="000428D1" w:rsidP="000428D1">
      <w:pPr>
        <w:pStyle w:val="a3"/>
        <w:numPr>
          <w:ilvl w:val="1"/>
          <w:numId w:val="25"/>
        </w:numPr>
        <w:wordWrap/>
        <w:spacing w:after="0" w:line="252" w:lineRule="auto"/>
        <w:ind w:leftChars="0"/>
        <w:rPr>
          <w:rFonts w:ascii="Times New Roman" w:eastAsia="맑은 고딕" w:hAnsi="Times New Roman" w:cs="Times New Roman"/>
          <w:szCs w:val="20"/>
        </w:rPr>
      </w:pPr>
      <w:r w:rsidRPr="006E2418">
        <w:rPr>
          <w:rFonts w:ascii="Times New Roman" w:eastAsia="맑은 고딕" w:hAnsi="Times New Roman" w:cs="Times New Roman"/>
          <w:szCs w:val="20"/>
        </w:rPr>
        <w:t>FFS: other information</w:t>
      </w:r>
    </w:p>
    <w:p w14:paraId="69EAC54A" w14:textId="3F522801" w:rsidR="000428D1" w:rsidRPr="006E2418" w:rsidRDefault="000428D1" w:rsidP="000428D1">
      <w:pPr>
        <w:pStyle w:val="a3"/>
        <w:numPr>
          <w:ilvl w:val="0"/>
          <w:numId w:val="25"/>
        </w:numPr>
        <w:wordWrap/>
        <w:spacing w:after="0" w:line="252" w:lineRule="auto"/>
        <w:ind w:leftChars="0" w:left="806" w:hanging="403"/>
        <w:rPr>
          <w:rFonts w:ascii="Times New Roman" w:eastAsia="맑은 고딕" w:hAnsi="Times New Roman" w:cs="Times New Roman"/>
          <w:szCs w:val="20"/>
        </w:rPr>
      </w:pPr>
      <w:r w:rsidRPr="006E2418">
        <w:rPr>
          <w:rFonts w:ascii="Times New Roman" w:eastAsia="맑은 고딕" w:hAnsi="Times New Roman" w:cs="Times New Roman"/>
          <w:szCs w:val="20"/>
        </w:rPr>
        <w:t>Following information is indicated by D2DSS or PD2DSCH if specified</w:t>
      </w:r>
    </w:p>
    <w:p w14:paraId="681ABED4" w14:textId="613DBC86" w:rsidR="000428D1" w:rsidRPr="006E2418" w:rsidRDefault="000428D1" w:rsidP="000428D1">
      <w:pPr>
        <w:pStyle w:val="a3"/>
        <w:numPr>
          <w:ilvl w:val="1"/>
          <w:numId w:val="25"/>
        </w:numPr>
        <w:wordWrap/>
        <w:spacing w:after="0" w:line="252" w:lineRule="auto"/>
        <w:ind w:leftChars="0"/>
        <w:rPr>
          <w:rFonts w:ascii="Times New Roman" w:eastAsia="맑은 고딕" w:hAnsi="Times New Roman" w:cs="Times New Roman"/>
          <w:szCs w:val="20"/>
        </w:rPr>
      </w:pPr>
      <w:r w:rsidRPr="006E2418">
        <w:rPr>
          <w:rFonts w:ascii="Times New Roman" w:eastAsia="맑은 고딕" w:hAnsi="Times New Roman" w:cs="Times New Roman"/>
          <w:szCs w:val="20"/>
        </w:rPr>
        <w:t>Synchronization ID</w:t>
      </w:r>
    </w:p>
    <w:p w14:paraId="6517CB98" w14:textId="18763C8B" w:rsidR="000428D1" w:rsidRPr="006E2418" w:rsidRDefault="000428D1" w:rsidP="000428D1">
      <w:pPr>
        <w:pStyle w:val="a3"/>
        <w:numPr>
          <w:ilvl w:val="1"/>
          <w:numId w:val="25"/>
        </w:numPr>
        <w:wordWrap/>
        <w:spacing w:after="0" w:line="252" w:lineRule="auto"/>
        <w:ind w:leftChars="0"/>
        <w:rPr>
          <w:rFonts w:ascii="Times New Roman" w:eastAsia="맑은 고딕" w:hAnsi="Times New Roman" w:cs="Times New Roman"/>
          <w:szCs w:val="20"/>
        </w:rPr>
      </w:pPr>
      <w:r w:rsidRPr="006E2418">
        <w:rPr>
          <w:rFonts w:ascii="Times New Roman" w:eastAsia="맑은 고딕" w:hAnsi="Times New Roman" w:cs="Times New Roman"/>
          <w:szCs w:val="20"/>
        </w:rPr>
        <w:t>Current stratum level</w:t>
      </w:r>
    </w:p>
    <w:p w14:paraId="547E8124" w14:textId="7EDFBDAB" w:rsidR="000428D1" w:rsidRPr="006E2418" w:rsidRDefault="000428D1" w:rsidP="00E322F4">
      <w:pPr>
        <w:pStyle w:val="a3"/>
        <w:numPr>
          <w:ilvl w:val="1"/>
          <w:numId w:val="25"/>
        </w:numPr>
        <w:wordWrap/>
        <w:spacing w:line="252" w:lineRule="auto"/>
        <w:ind w:leftChars="0"/>
        <w:rPr>
          <w:rFonts w:ascii="Times New Roman" w:eastAsia="맑은 고딕" w:hAnsi="Times New Roman" w:cs="Times New Roman"/>
          <w:szCs w:val="20"/>
        </w:rPr>
      </w:pPr>
      <w:r w:rsidRPr="006E2418">
        <w:rPr>
          <w:rFonts w:ascii="Times New Roman" w:eastAsia="맑은 고딕" w:hAnsi="Times New Roman" w:cs="Times New Roman"/>
          <w:szCs w:val="20"/>
        </w:rPr>
        <w:t>FFS: other information</w:t>
      </w:r>
    </w:p>
    <w:p w14:paraId="3952D58A" w14:textId="1EC27F1E" w:rsidR="000428D1" w:rsidRPr="006E2418" w:rsidRDefault="000428D1" w:rsidP="00E322F4">
      <w:pPr>
        <w:wordWrap/>
        <w:spacing w:after="0" w:line="252" w:lineRule="auto"/>
        <w:rPr>
          <w:rFonts w:ascii="Times New Roman" w:eastAsia="맑은 고딕" w:hAnsi="Times New Roman" w:cs="Times New Roman"/>
          <w:szCs w:val="20"/>
        </w:rPr>
      </w:pPr>
      <w:r w:rsidRPr="006E2418">
        <w:rPr>
          <w:rFonts w:ascii="Times New Roman" w:eastAsia="맑은 고딕" w:hAnsi="Times New Roman" w:cs="Times New Roman"/>
          <w:szCs w:val="20"/>
        </w:rPr>
        <w:t>In this contribution, we discuss some of the FFS issues on the synchronization procedure for out-of-coverage, particularly on the method of timing adjustment to prevent possible interference and/or collision due to timing misalignment.</w:t>
      </w:r>
    </w:p>
    <w:p w14:paraId="371DCFEE" w14:textId="77777777" w:rsidR="00491D04" w:rsidRPr="000C2CE1" w:rsidRDefault="001A0983" w:rsidP="009D2AEB">
      <w:pPr>
        <w:wordWrap/>
        <w:spacing w:after="0" w:line="252" w:lineRule="auto"/>
        <w:rPr>
          <w:rFonts w:ascii="Times" w:eastAsia="맑은 고딕" w:hAnsi="Times" w:cs="Times"/>
        </w:rPr>
      </w:pPr>
      <w:r>
        <w:rPr>
          <w:rFonts w:ascii="맑은 고딕" w:eastAsia="맑은 고딕" w:hAnsi="맑은 고딕"/>
          <w:sz w:val="28"/>
          <w:szCs w:val="28"/>
        </w:rPr>
        <w:pict w14:anchorId="56810C20">
          <v:rect id="_x0000_i1026" style="width:482.4pt;height:1.5pt" o:hralign="center" o:hrstd="t" o:hrnoshade="t" o:hr="t" fillcolor="black" stroked="f"/>
        </w:pict>
      </w:r>
    </w:p>
    <w:p w14:paraId="0DBEC0E5" w14:textId="15438998" w:rsidR="00F16EAF" w:rsidRDefault="000428D1" w:rsidP="00C3439D">
      <w:pPr>
        <w:pStyle w:val="a3"/>
        <w:numPr>
          <w:ilvl w:val="0"/>
          <w:numId w:val="4"/>
        </w:numPr>
        <w:wordWrap/>
        <w:spacing w:before="120" w:after="120" w:line="252" w:lineRule="auto"/>
        <w:ind w:leftChars="0" w:left="420" w:hangingChars="150" w:hanging="420"/>
        <w:rPr>
          <w:rFonts w:ascii="맑은 고딕" w:eastAsia="맑은 고딕" w:hAnsi="맑은 고딕" w:cs="Arial"/>
          <w:b/>
          <w:sz w:val="28"/>
          <w:szCs w:val="28"/>
        </w:rPr>
      </w:pPr>
      <w:r>
        <w:rPr>
          <w:rFonts w:ascii="맑은 고딕" w:eastAsia="맑은 고딕" w:hAnsi="맑은 고딕" w:cs="Arial"/>
          <w:b/>
          <w:sz w:val="28"/>
          <w:szCs w:val="28"/>
        </w:rPr>
        <w:t>Synchronization procedure for out-of-coverage scenario</w:t>
      </w:r>
    </w:p>
    <w:p w14:paraId="657ADDDC" w14:textId="2D3462A3" w:rsidR="000428D1" w:rsidRPr="006E2418" w:rsidRDefault="000428D1" w:rsidP="000428D1">
      <w:pPr>
        <w:wordWrap/>
        <w:spacing w:line="252" w:lineRule="auto"/>
        <w:rPr>
          <w:rFonts w:ascii="Times New Roman" w:eastAsia="맑은 고딕" w:hAnsi="Times New Roman" w:cs="Times New Roman"/>
        </w:rPr>
      </w:pPr>
      <w:r w:rsidRPr="006E2418">
        <w:rPr>
          <w:rFonts w:ascii="Times New Roman" w:eastAsia="맑은 고딕" w:hAnsi="Times New Roman" w:cs="Times New Roman"/>
        </w:rPr>
        <w:lastRenderedPageBreak/>
        <w:t>In-coverage UEs synchronizes to a</w:t>
      </w:r>
      <w:r w:rsidRPr="006E2418">
        <w:rPr>
          <w:rFonts w:ascii="Times New Roman" w:eastAsia="맑은 고딕" w:hAnsi="Times New Roman" w:cs="Times New Roman" w:hint="eastAsia"/>
        </w:rPr>
        <w:t xml:space="preserve"> common t</w:t>
      </w:r>
      <w:r w:rsidRPr="006E2418">
        <w:rPr>
          <w:rFonts w:ascii="Times New Roman" w:eastAsia="맑은 고딕" w:hAnsi="Times New Roman" w:cs="Times New Roman"/>
        </w:rPr>
        <w:t xml:space="preserve">iming reference which is </w:t>
      </w:r>
      <w:r w:rsidR="00C11792">
        <w:rPr>
          <w:rFonts w:ascii="Times New Roman" w:eastAsia="맑은 고딕" w:hAnsi="Times New Roman" w:cs="Times New Roman"/>
        </w:rPr>
        <w:t>provi</w:t>
      </w:r>
      <w:r w:rsidRPr="006E2418">
        <w:rPr>
          <w:rFonts w:ascii="Times New Roman" w:eastAsia="맑은 고딕" w:hAnsi="Times New Roman" w:cs="Times New Roman"/>
        </w:rPr>
        <w:t>d</w:t>
      </w:r>
      <w:r w:rsidR="00C11792">
        <w:rPr>
          <w:rFonts w:ascii="Times New Roman" w:eastAsia="맑은 고딕" w:hAnsi="Times New Roman" w:cs="Times New Roman"/>
        </w:rPr>
        <w:t>ed</w:t>
      </w:r>
      <w:r w:rsidRPr="006E2418">
        <w:rPr>
          <w:rFonts w:ascii="Times New Roman" w:eastAsia="맑은 고딕" w:hAnsi="Times New Roman" w:cs="Times New Roman"/>
        </w:rPr>
        <w:t xml:space="preserve"> by the eNB</w:t>
      </w:r>
      <w:r w:rsidR="00C11792">
        <w:rPr>
          <w:rFonts w:ascii="Times New Roman" w:eastAsia="맑은 고딕" w:hAnsi="Times New Roman" w:cs="Times New Roman"/>
        </w:rPr>
        <w:t xml:space="preserve"> by means of PSS/SSS</w:t>
      </w:r>
      <w:r w:rsidRPr="006E2418">
        <w:rPr>
          <w:rFonts w:ascii="Times New Roman" w:eastAsia="맑은 고딕" w:hAnsi="Times New Roman" w:cs="Times New Roman"/>
        </w:rPr>
        <w:t>. However, due to a lack of a common timing reference</w:t>
      </w:r>
      <w:r w:rsidR="00C11792">
        <w:rPr>
          <w:rFonts w:ascii="Times New Roman" w:eastAsia="맑은 고딕" w:hAnsi="Times New Roman" w:cs="Times New Roman"/>
        </w:rPr>
        <w:t xml:space="preserve"> </w:t>
      </w:r>
      <w:r w:rsidR="00C11792" w:rsidRPr="006E2418">
        <w:rPr>
          <w:rFonts w:ascii="Times New Roman" w:eastAsia="맑은 고딕" w:hAnsi="Times New Roman" w:cs="Times New Roman"/>
        </w:rPr>
        <w:t>(i.e. eNB)</w:t>
      </w:r>
      <w:r w:rsidR="00C11792">
        <w:rPr>
          <w:rFonts w:ascii="Times New Roman" w:eastAsia="맑은 고딕" w:hAnsi="Times New Roman" w:cs="Times New Roman"/>
        </w:rPr>
        <w:t xml:space="preserve"> for out-of-coverage UEs</w:t>
      </w:r>
      <w:r w:rsidRPr="006E2418">
        <w:rPr>
          <w:rFonts w:ascii="Times New Roman" w:eastAsia="맑은 고딕" w:hAnsi="Times New Roman" w:cs="Times New Roman"/>
        </w:rPr>
        <w:t>, synchronization procedures to provide timing reference to out-of-coverage UEs have been discussed in RAN1 and can be categorized into followings:</w:t>
      </w:r>
    </w:p>
    <w:p w14:paraId="359E2195" w14:textId="370DB349" w:rsidR="000428D1" w:rsidRPr="006E2418" w:rsidRDefault="000428D1" w:rsidP="000428D1">
      <w:pPr>
        <w:pStyle w:val="a3"/>
        <w:numPr>
          <w:ilvl w:val="0"/>
          <w:numId w:val="25"/>
        </w:numPr>
        <w:wordWrap/>
        <w:spacing w:after="0" w:line="252" w:lineRule="auto"/>
        <w:ind w:leftChars="0" w:left="806" w:hanging="403"/>
        <w:rPr>
          <w:rFonts w:ascii="Times New Roman" w:eastAsia="맑은 고딕" w:hAnsi="Times New Roman" w:cs="Times New Roman"/>
        </w:rPr>
      </w:pPr>
      <w:r w:rsidRPr="006E2418">
        <w:rPr>
          <w:rFonts w:ascii="Times New Roman" w:eastAsia="맑은 고딕" w:hAnsi="Times New Roman" w:cs="Times New Roman" w:hint="eastAsia"/>
        </w:rPr>
        <w:t xml:space="preserve">Hierarchical </w:t>
      </w:r>
      <w:r w:rsidRPr="006E2418">
        <w:rPr>
          <w:rFonts w:ascii="Times New Roman" w:eastAsia="맑은 고딕" w:hAnsi="Times New Roman" w:cs="Times New Roman"/>
        </w:rPr>
        <w:t>synchronization</w:t>
      </w:r>
      <w:r w:rsidRPr="006E2418">
        <w:rPr>
          <w:rFonts w:ascii="Times New Roman" w:eastAsia="맑은 고딕" w:hAnsi="Times New Roman" w:cs="Times New Roman" w:hint="eastAsia"/>
        </w:rPr>
        <w:t xml:space="preserve"> </w:t>
      </w:r>
      <w:r w:rsidRPr="006E2418">
        <w:rPr>
          <w:rFonts w:ascii="Times New Roman" w:eastAsia="맑은 고딕" w:hAnsi="Times New Roman" w:cs="Times New Roman"/>
        </w:rPr>
        <w:t xml:space="preserve">scheme: </w:t>
      </w:r>
      <w:r w:rsidR="00C8580E" w:rsidRPr="006E2418">
        <w:rPr>
          <w:rFonts w:ascii="Times New Roman" w:eastAsia="맑은 고딕" w:hAnsi="Times New Roman" w:cs="Times New Roman"/>
        </w:rPr>
        <w:t xml:space="preserve">A multi-hop synchronization scheme which relays timing reference derived from </w:t>
      </w:r>
      <w:r w:rsidRPr="006E2418">
        <w:rPr>
          <w:rFonts w:ascii="Times New Roman" w:eastAsia="맑은 고딕" w:hAnsi="Times New Roman" w:cs="Times New Roman"/>
        </w:rPr>
        <w:t>an independent synchronization source</w:t>
      </w:r>
    </w:p>
    <w:p w14:paraId="0E7B10BF" w14:textId="71060569" w:rsidR="000428D1" w:rsidRPr="006E2418" w:rsidRDefault="000428D1" w:rsidP="000428D1">
      <w:pPr>
        <w:pStyle w:val="a3"/>
        <w:numPr>
          <w:ilvl w:val="0"/>
          <w:numId w:val="25"/>
        </w:numPr>
        <w:wordWrap/>
        <w:spacing w:line="252" w:lineRule="auto"/>
        <w:ind w:leftChars="0" w:left="806" w:hanging="403"/>
        <w:rPr>
          <w:rFonts w:ascii="Times New Roman" w:eastAsia="맑은 고딕" w:hAnsi="Times New Roman" w:cs="Times New Roman"/>
        </w:rPr>
      </w:pPr>
      <w:r w:rsidRPr="006E2418">
        <w:rPr>
          <w:rFonts w:ascii="Times New Roman" w:eastAsia="맑은 고딕" w:hAnsi="Times New Roman" w:cs="Times New Roman"/>
        </w:rPr>
        <w:t xml:space="preserve">Flat synchronization scheme: The </w:t>
      </w:r>
      <w:r w:rsidR="00FB31F0" w:rsidRPr="006E2418">
        <w:rPr>
          <w:rFonts w:ascii="Times New Roman" w:eastAsia="맑은 고딕" w:hAnsi="Times New Roman" w:cs="Times New Roman"/>
        </w:rPr>
        <w:t>synchronization scheme where all the D2D UEs becomes a synchronization source</w:t>
      </w:r>
      <w:r w:rsidR="00090E0E" w:rsidRPr="006E2418">
        <w:rPr>
          <w:rFonts w:ascii="Times New Roman" w:eastAsia="맑은 고딕" w:hAnsi="Times New Roman" w:cs="Times New Roman"/>
        </w:rPr>
        <w:t>.</w:t>
      </w:r>
      <w:r w:rsidR="00FB7338" w:rsidRPr="006E2418">
        <w:rPr>
          <w:rFonts w:ascii="Times New Roman" w:eastAsia="맑은 고딕" w:hAnsi="Times New Roman" w:cs="Times New Roman"/>
        </w:rPr>
        <w:t xml:space="preserve"> </w:t>
      </w:r>
    </w:p>
    <w:p w14:paraId="16BF7113" w14:textId="4961B28E" w:rsidR="000428D1" w:rsidRPr="006E2418" w:rsidRDefault="000428D1" w:rsidP="000428D1">
      <w:pPr>
        <w:wordWrap/>
        <w:spacing w:line="252" w:lineRule="auto"/>
        <w:rPr>
          <w:rFonts w:ascii="Times New Roman" w:eastAsia="맑은 고딕" w:hAnsi="Times New Roman" w:cs="Times New Roman"/>
        </w:rPr>
      </w:pPr>
      <w:r w:rsidRPr="006E2418">
        <w:rPr>
          <w:rFonts w:ascii="Times New Roman" w:eastAsia="맑은 고딕" w:hAnsi="Times New Roman" w:cs="Times New Roman" w:hint="eastAsia"/>
        </w:rPr>
        <w:t xml:space="preserve">In this </w:t>
      </w:r>
      <w:r w:rsidRPr="006E2418">
        <w:rPr>
          <w:rFonts w:ascii="Times New Roman" w:eastAsia="맑은 고딕" w:hAnsi="Times New Roman" w:cs="Times New Roman"/>
        </w:rPr>
        <w:t>section</w:t>
      </w:r>
      <w:r w:rsidRPr="006E2418">
        <w:rPr>
          <w:rFonts w:ascii="Times New Roman" w:eastAsia="맑은 고딕" w:hAnsi="Times New Roman" w:cs="Times New Roman" w:hint="eastAsia"/>
        </w:rPr>
        <w:t xml:space="preserve">, we focus on the hierarchical synchronization procedure and some possible problems </w:t>
      </w:r>
      <w:r w:rsidRPr="006E2418">
        <w:rPr>
          <w:rFonts w:ascii="Times New Roman" w:eastAsia="맑은 고딕" w:hAnsi="Times New Roman" w:cs="Times New Roman"/>
        </w:rPr>
        <w:t>of the timing misalignment among synchronized D2D UEs due to the delay propagation.</w:t>
      </w:r>
    </w:p>
    <w:p w14:paraId="69FAC617" w14:textId="120736E9" w:rsidR="002A5C2A" w:rsidRPr="000C2CE1" w:rsidRDefault="000428D1" w:rsidP="002A5C2A">
      <w:pPr>
        <w:pStyle w:val="a3"/>
        <w:numPr>
          <w:ilvl w:val="1"/>
          <w:numId w:val="4"/>
        </w:numPr>
        <w:wordWrap/>
        <w:spacing w:before="120" w:after="120" w:line="252" w:lineRule="auto"/>
        <w:ind w:leftChars="0" w:left="567" w:hanging="567"/>
        <w:rPr>
          <w:rFonts w:ascii="맑은 고딕" w:eastAsia="맑은 고딕" w:hAnsi="맑은 고딕" w:cs="Arial"/>
          <w:b/>
          <w:sz w:val="24"/>
          <w:szCs w:val="24"/>
        </w:rPr>
      </w:pPr>
      <w:r>
        <w:rPr>
          <w:rFonts w:ascii="맑은 고딕" w:eastAsia="맑은 고딕" w:hAnsi="맑은 고딕" w:cs="Arial"/>
          <w:b/>
          <w:sz w:val="24"/>
          <w:szCs w:val="24"/>
        </w:rPr>
        <w:t>Basic procedure of hierarchical synchronization scheme</w:t>
      </w:r>
    </w:p>
    <w:p w14:paraId="06707B99" w14:textId="77777777" w:rsidR="000428D1" w:rsidRPr="006E2418" w:rsidRDefault="000428D1" w:rsidP="000428D1">
      <w:pPr>
        <w:wordWrap/>
        <w:spacing w:line="252" w:lineRule="auto"/>
        <w:rPr>
          <w:rFonts w:ascii="Times New Roman" w:eastAsia="맑은 고딕" w:hAnsi="Times New Roman" w:cs="Times New Roman"/>
        </w:rPr>
      </w:pPr>
      <w:r w:rsidRPr="006E2418">
        <w:rPr>
          <w:rFonts w:ascii="Times New Roman" w:eastAsia="맑은 고딕" w:hAnsi="Times New Roman" w:cs="Times New Roman" w:hint="eastAsia"/>
        </w:rPr>
        <w:t xml:space="preserve">In the hierarchical synchronization procedure, </w:t>
      </w:r>
      <w:r w:rsidRPr="006E2418">
        <w:rPr>
          <w:rFonts w:ascii="Times New Roman" w:eastAsia="맑은 고딕" w:hAnsi="Times New Roman" w:cs="Times New Roman"/>
        </w:rPr>
        <w:t>a D2D UE can become a D2D synchronization source which can be classified into two types:</w:t>
      </w:r>
    </w:p>
    <w:p w14:paraId="244260C5" w14:textId="7C6AA2F0" w:rsidR="000428D1" w:rsidRPr="006E2418" w:rsidRDefault="000428D1" w:rsidP="000428D1">
      <w:pPr>
        <w:pStyle w:val="a3"/>
        <w:numPr>
          <w:ilvl w:val="0"/>
          <w:numId w:val="25"/>
        </w:numPr>
        <w:wordWrap/>
        <w:spacing w:after="0" w:line="252" w:lineRule="auto"/>
        <w:ind w:leftChars="0" w:left="806" w:hanging="403"/>
        <w:rPr>
          <w:rFonts w:ascii="Times New Roman" w:eastAsia="맑은 고딕" w:hAnsi="Times New Roman" w:cs="Times New Roman"/>
        </w:rPr>
      </w:pPr>
      <w:r w:rsidRPr="006E2418">
        <w:rPr>
          <w:rFonts w:ascii="Times New Roman" w:eastAsia="맑은 고딕" w:hAnsi="Times New Roman" w:cs="Times New Roman" w:hint="eastAsia"/>
        </w:rPr>
        <w:t>Independent Synchronization Source (I-SS)</w:t>
      </w:r>
      <w:r w:rsidRPr="006E2418">
        <w:rPr>
          <w:rFonts w:ascii="Times New Roman" w:eastAsia="맑은 고딕" w:hAnsi="Times New Roman" w:cs="Times New Roman"/>
        </w:rPr>
        <w:t>: a D2D UE (for out-of-coverage) transmitting D2DSS</w:t>
      </w:r>
      <w:r w:rsidR="001F347A">
        <w:rPr>
          <w:rFonts w:ascii="Times New Roman" w:eastAsia="맑은 고딕" w:hAnsi="Times New Roman" w:cs="Times New Roman"/>
        </w:rPr>
        <w:t xml:space="preserve"> and/or PD2DSCH</w:t>
      </w:r>
      <w:r w:rsidRPr="006E2418">
        <w:rPr>
          <w:rFonts w:ascii="Times New Roman" w:eastAsia="맑은 고딕" w:hAnsi="Times New Roman" w:cs="Times New Roman"/>
        </w:rPr>
        <w:t xml:space="preserve"> with its own timing reference which becomes an origin of timing reference for D2D UEs. Stratum level of an I-SS is set to 0.</w:t>
      </w:r>
    </w:p>
    <w:p w14:paraId="21872449" w14:textId="21F9B957" w:rsidR="000428D1" w:rsidRPr="006E2418" w:rsidRDefault="000428D1" w:rsidP="000428D1">
      <w:pPr>
        <w:pStyle w:val="a3"/>
        <w:numPr>
          <w:ilvl w:val="0"/>
          <w:numId w:val="25"/>
        </w:numPr>
        <w:wordWrap/>
        <w:spacing w:line="252" w:lineRule="auto"/>
        <w:ind w:leftChars="0" w:left="806" w:hanging="403"/>
        <w:rPr>
          <w:rFonts w:ascii="Times New Roman" w:eastAsia="맑은 고딕" w:hAnsi="Times New Roman" w:cs="Times New Roman"/>
        </w:rPr>
      </w:pPr>
      <w:r w:rsidRPr="006E2418">
        <w:rPr>
          <w:rFonts w:ascii="Times New Roman" w:eastAsia="맑은 고딕" w:hAnsi="Times New Roman" w:cs="Times New Roman"/>
        </w:rPr>
        <w:t xml:space="preserve">Relaying Synchronization Source (R-SS): a D2D UE transmitting D2DSS </w:t>
      </w:r>
      <w:r w:rsidR="001F347A">
        <w:rPr>
          <w:rFonts w:ascii="Times New Roman" w:eastAsia="맑은 고딕" w:hAnsi="Times New Roman" w:cs="Times New Roman"/>
        </w:rPr>
        <w:t xml:space="preserve">and/or PD2DSCH </w:t>
      </w:r>
      <w:r w:rsidRPr="006E2418">
        <w:rPr>
          <w:rFonts w:ascii="Times New Roman" w:eastAsia="맑은 고딕" w:hAnsi="Times New Roman" w:cs="Times New Roman"/>
        </w:rPr>
        <w:t xml:space="preserve">with timing reference derived from I-SS and/or </w:t>
      </w:r>
      <w:r w:rsidR="002D092C" w:rsidRPr="006E2418">
        <w:rPr>
          <w:rFonts w:ascii="Times New Roman" w:eastAsia="맑은 고딕" w:hAnsi="Times New Roman" w:cs="Times New Roman"/>
        </w:rPr>
        <w:t xml:space="preserve">other </w:t>
      </w:r>
      <w:r w:rsidRPr="006E2418">
        <w:rPr>
          <w:rFonts w:ascii="Times New Roman" w:eastAsia="맑은 고딕" w:hAnsi="Times New Roman" w:cs="Times New Roman"/>
        </w:rPr>
        <w:t>R-SS. Strat</w:t>
      </w:r>
      <w:r w:rsidR="002D092C" w:rsidRPr="006E2418">
        <w:rPr>
          <w:rFonts w:ascii="Times New Roman" w:eastAsia="맑은 고딕" w:hAnsi="Times New Roman" w:cs="Times New Roman"/>
        </w:rPr>
        <w:t>um level of an R-SS is set to n+1 when the stratum level of the D2D synchronization source, which provides the timing reference, is set to n.</w:t>
      </w:r>
    </w:p>
    <w:p w14:paraId="5887B945" w14:textId="77777777" w:rsidR="000428D1" w:rsidRPr="006E2418" w:rsidRDefault="000428D1" w:rsidP="000428D1">
      <w:pPr>
        <w:wordWrap/>
        <w:spacing w:line="252" w:lineRule="auto"/>
        <w:rPr>
          <w:rFonts w:ascii="Times New Roman" w:eastAsia="맑은 고딕" w:hAnsi="Times New Roman" w:cs="Times New Roman"/>
          <w:b/>
          <w:u w:val="single"/>
        </w:rPr>
      </w:pPr>
      <w:r w:rsidRPr="006E2418">
        <w:rPr>
          <w:rFonts w:ascii="Times New Roman" w:eastAsia="맑은 고딕" w:hAnsi="Times New Roman" w:cs="Times New Roman" w:hint="eastAsia"/>
          <w:b/>
          <w:u w:val="single"/>
        </w:rPr>
        <w:t>Hierarchical synchronization procedure</w:t>
      </w:r>
    </w:p>
    <w:p w14:paraId="69DB611C" w14:textId="2E035D4E" w:rsidR="000428D1" w:rsidRPr="006E2418" w:rsidRDefault="000428D1" w:rsidP="000428D1">
      <w:pPr>
        <w:wordWrap/>
        <w:spacing w:line="252" w:lineRule="auto"/>
        <w:rPr>
          <w:rFonts w:ascii="Times New Roman" w:eastAsia="맑은 고딕" w:hAnsi="Times New Roman" w:cs="Times New Roman"/>
        </w:rPr>
      </w:pPr>
      <w:r w:rsidRPr="006E2418">
        <w:rPr>
          <w:rFonts w:ascii="Times New Roman" w:eastAsia="맑은 고딕" w:hAnsi="Times New Roman" w:cs="Times New Roman"/>
        </w:rPr>
        <w:t xml:space="preserve">If a D2D UE cannot detect any D2DSS from I-SS or R-SS, it may become a new I-SS with stratum level 0. </w:t>
      </w:r>
      <w:r w:rsidRPr="006E2418">
        <w:rPr>
          <w:rFonts w:ascii="Times New Roman" w:eastAsia="맑은 고딕" w:hAnsi="Times New Roman" w:cs="Times New Roman" w:hint="eastAsia"/>
        </w:rPr>
        <w:t>I</w:t>
      </w:r>
      <w:r w:rsidRPr="006E2418">
        <w:rPr>
          <w:rFonts w:ascii="Times New Roman" w:eastAsia="맑은 고딕" w:hAnsi="Times New Roman" w:cs="Times New Roman"/>
        </w:rPr>
        <w:t>f a UE detect</w:t>
      </w:r>
      <w:r w:rsidR="00C11792">
        <w:rPr>
          <w:rFonts w:ascii="Times New Roman" w:eastAsia="맑은 고딕" w:hAnsi="Times New Roman" w:cs="Times New Roman"/>
        </w:rPr>
        <w:t>s</w:t>
      </w:r>
      <w:r w:rsidRPr="006E2418">
        <w:rPr>
          <w:rFonts w:ascii="Times New Roman" w:eastAsia="맑은 고딕" w:hAnsi="Times New Roman" w:cs="Times New Roman"/>
        </w:rPr>
        <w:t xml:space="preserve"> D2DSS from I-SS and/or R-SS, it synchronize</w:t>
      </w:r>
      <w:r w:rsidR="00C11792">
        <w:rPr>
          <w:rFonts w:ascii="Times New Roman" w:eastAsia="맑은 고딕" w:hAnsi="Times New Roman" w:cs="Times New Roman"/>
        </w:rPr>
        <w:t>s</w:t>
      </w:r>
      <w:r w:rsidRPr="006E2418">
        <w:rPr>
          <w:rFonts w:ascii="Times New Roman" w:eastAsia="맑은 고딕" w:hAnsi="Times New Roman" w:cs="Times New Roman"/>
        </w:rPr>
        <w:t xml:space="preserve"> its timing reference with following priorities:</w:t>
      </w:r>
    </w:p>
    <w:p w14:paraId="20294F3B" w14:textId="77777777" w:rsidR="000428D1" w:rsidRPr="006E2418" w:rsidRDefault="000428D1" w:rsidP="000428D1">
      <w:pPr>
        <w:pStyle w:val="a3"/>
        <w:numPr>
          <w:ilvl w:val="0"/>
          <w:numId w:val="25"/>
        </w:numPr>
        <w:wordWrap/>
        <w:spacing w:after="0" w:line="252" w:lineRule="auto"/>
        <w:ind w:leftChars="0" w:left="806" w:hanging="403"/>
        <w:rPr>
          <w:rFonts w:ascii="Times New Roman" w:eastAsia="맑은 고딕" w:hAnsi="Times New Roman" w:cs="Times New Roman"/>
        </w:rPr>
      </w:pPr>
      <w:r w:rsidRPr="006E2418">
        <w:rPr>
          <w:rFonts w:ascii="Times New Roman" w:eastAsia="맑은 고딕" w:hAnsi="Times New Roman" w:cs="Times New Roman"/>
        </w:rPr>
        <w:t>Source type: A D2DSS with timing reference derived from eNB has higher priority.</w:t>
      </w:r>
    </w:p>
    <w:p w14:paraId="6BD15F06" w14:textId="77777777" w:rsidR="000428D1" w:rsidRPr="006E2418" w:rsidRDefault="000428D1" w:rsidP="000428D1">
      <w:pPr>
        <w:pStyle w:val="a3"/>
        <w:numPr>
          <w:ilvl w:val="0"/>
          <w:numId w:val="25"/>
        </w:numPr>
        <w:wordWrap/>
        <w:spacing w:after="0" w:line="252" w:lineRule="auto"/>
        <w:ind w:leftChars="0" w:left="806" w:hanging="403"/>
        <w:rPr>
          <w:rFonts w:ascii="Times New Roman" w:eastAsia="맑은 고딕" w:hAnsi="Times New Roman" w:cs="Times New Roman"/>
        </w:rPr>
      </w:pPr>
      <w:r w:rsidRPr="006E2418">
        <w:rPr>
          <w:rFonts w:ascii="Times New Roman" w:eastAsia="맑은 고딕" w:hAnsi="Times New Roman" w:cs="Times New Roman"/>
        </w:rPr>
        <w:t>Stratum level: A D2DSS with lower stratum level has higher priority under same source type.</w:t>
      </w:r>
    </w:p>
    <w:p w14:paraId="5A376C27" w14:textId="77777777" w:rsidR="000428D1" w:rsidRPr="006E2418" w:rsidRDefault="000428D1" w:rsidP="000428D1">
      <w:pPr>
        <w:pStyle w:val="a3"/>
        <w:numPr>
          <w:ilvl w:val="0"/>
          <w:numId w:val="25"/>
        </w:numPr>
        <w:wordWrap/>
        <w:spacing w:line="252" w:lineRule="auto"/>
        <w:ind w:leftChars="0" w:left="806" w:hanging="403"/>
        <w:rPr>
          <w:rFonts w:ascii="Times New Roman" w:eastAsia="맑은 고딕" w:hAnsi="Times New Roman" w:cs="Times New Roman"/>
        </w:rPr>
      </w:pPr>
      <w:r w:rsidRPr="006E2418">
        <w:rPr>
          <w:rFonts w:ascii="Times New Roman" w:eastAsia="맑은 고딕" w:hAnsi="Times New Roman" w:cs="Times New Roman"/>
        </w:rPr>
        <w:t>Received signal strength: A D2DSS with h</w:t>
      </w:r>
      <w:r w:rsidRPr="006E2418">
        <w:rPr>
          <w:rFonts w:ascii="Times New Roman" w:eastAsia="맑은 고딕" w:hAnsi="Times New Roman" w:cs="Times New Roman" w:hint="eastAsia"/>
        </w:rPr>
        <w:t>ighe</w:t>
      </w:r>
      <w:r w:rsidRPr="006E2418">
        <w:rPr>
          <w:rFonts w:ascii="Times New Roman" w:eastAsia="맑은 고딕" w:hAnsi="Times New Roman" w:cs="Times New Roman"/>
        </w:rPr>
        <w:t>r</w:t>
      </w:r>
      <w:r w:rsidRPr="006E2418">
        <w:rPr>
          <w:rFonts w:ascii="Times New Roman" w:eastAsia="맑은 고딕" w:hAnsi="Times New Roman" w:cs="Times New Roman" w:hint="eastAsia"/>
        </w:rPr>
        <w:t xml:space="preserve"> </w:t>
      </w:r>
      <w:r w:rsidRPr="006E2418">
        <w:rPr>
          <w:rFonts w:ascii="Times New Roman" w:eastAsia="맑은 고딕" w:hAnsi="Times New Roman" w:cs="Times New Roman"/>
        </w:rPr>
        <w:t>received</w:t>
      </w:r>
      <w:r w:rsidRPr="006E2418">
        <w:rPr>
          <w:rFonts w:ascii="Times New Roman" w:eastAsia="맑은 고딕" w:hAnsi="Times New Roman" w:cs="Times New Roman" w:hint="eastAsia"/>
        </w:rPr>
        <w:t xml:space="preserve"> </w:t>
      </w:r>
      <w:r w:rsidRPr="006E2418">
        <w:rPr>
          <w:rFonts w:ascii="Times New Roman" w:eastAsia="맑은 고딕" w:hAnsi="Times New Roman" w:cs="Times New Roman"/>
        </w:rPr>
        <w:t>signal strength has higher priority when the stratum level is the same.</w:t>
      </w:r>
    </w:p>
    <w:p w14:paraId="7BFFA763" w14:textId="1B3D017E" w:rsidR="005272E9" w:rsidRPr="006E2418" w:rsidRDefault="000428D1" w:rsidP="000428D1">
      <w:pPr>
        <w:wordWrap/>
        <w:spacing w:line="252" w:lineRule="auto"/>
        <w:rPr>
          <w:rFonts w:ascii="Times New Roman" w:eastAsia="맑은 고딕" w:hAnsi="Times New Roman" w:cs="Times New Roman"/>
        </w:rPr>
      </w:pPr>
      <w:r w:rsidRPr="006E2418">
        <w:rPr>
          <w:rFonts w:ascii="Times New Roman" w:eastAsia="맑은 고딕" w:hAnsi="Times New Roman" w:cs="Times New Roman"/>
        </w:rPr>
        <w:t>When a D2D UE, which has synchronized its timing reference to a D2D synchronization source whose stratum level is n, satisfies a certain triggering condition (e.g. received signal strength of the received D2DSS is below X dBm), it may become an R-SS with stratum level n+1 and relays the timing of the selected D2DSS as illustrated in Figure 1.</w:t>
      </w:r>
    </w:p>
    <w:p w14:paraId="4EDCCF24" w14:textId="3C57231E" w:rsidR="000428D1" w:rsidRDefault="00F91731" w:rsidP="000428D1">
      <w:pPr>
        <w:keepNext/>
        <w:spacing w:line="240" w:lineRule="auto"/>
        <w:jc w:val="center"/>
      </w:pPr>
      <w:r>
        <w:rPr>
          <w:noProof/>
        </w:rPr>
        <w:drawing>
          <wp:inline distT="0" distB="0" distL="0" distR="0" wp14:anchorId="4CC70435" wp14:editId="195AA275">
            <wp:extent cx="3499009" cy="166193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21254" cy="1672502"/>
                    </a:xfrm>
                    <a:prstGeom prst="rect">
                      <a:avLst/>
                    </a:prstGeom>
                    <a:noFill/>
                  </pic:spPr>
                </pic:pic>
              </a:graphicData>
            </a:graphic>
          </wp:inline>
        </w:drawing>
      </w:r>
    </w:p>
    <w:p w14:paraId="1576E65D" w14:textId="1A52898C" w:rsidR="000428D1" w:rsidRPr="00F91731" w:rsidRDefault="000428D1" w:rsidP="000428D1">
      <w:pPr>
        <w:pStyle w:val="a6"/>
        <w:jc w:val="center"/>
        <w:rPr>
          <w:rFonts w:ascii="Times New Roman" w:hAnsi="Times New Roman" w:cs="Times New Roman"/>
        </w:rPr>
      </w:pPr>
      <w:r w:rsidRPr="00F91731">
        <w:rPr>
          <w:rFonts w:ascii="Times New Roman" w:hAnsi="Times New Roman" w:cs="Times New Roman"/>
        </w:rPr>
        <w:t xml:space="preserve">Figure </w:t>
      </w:r>
      <w:r w:rsidRPr="00F91731">
        <w:rPr>
          <w:rFonts w:ascii="Times New Roman" w:hAnsi="Times New Roman" w:cs="Times New Roman"/>
        </w:rPr>
        <w:fldChar w:fldCharType="begin"/>
      </w:r>
      <w:r w:rsidRPr="00F91731">
        <w:rPr>
          <w:rFonts w:ascii="Times New Roman" w:hAnsi="Times New Roman" w:cs="Times New Roman"/>
        </w:rPr>
        <w:instrText xml:space="preserve"> SEQ Figure \* ARABIC </w:instrText>
      </w:r>
      <w:r w:rsidRPr="00F91731">
        <w:rPr>
          <w:rFonts w:ascii="Times New Roman" w:hAnsi="Times New Roman" w:cs="Times New Roman"/>
        </w:rPr>
        <w:fldChar w:fldCharType="separate"/>
      </w:r>
      <w:r w:rsidR="00566C15">
        <w:rPr>
          <w:rFonts w:ascii="Times New Roman" w:hAnsi="Times New Roman" w:cs="Times New Roman"/>
          <w:noProof/>
        </w:rPr>
        <w:t>1</w:t>
      </w:r>
      <w:r w:rsidRPr="00F91731">
        <w:rPr>
          <w:rFonts w:ascii="Times New Roman" w:hAnsi="Times New Roman" w:cs="Times New Roman"/>
        </w:rPr>
        <w:fldChar w:fldCharType="end"/>
      </w:r>
      <w:r w:rsidRPr="00F91731">
        <w:rPr>
          <w:rFonts w:ascii="Times New Roman" w:hAnsi="Times New Roman" w:cs="Times New Roman"/>
        </w:rPr>
        <w:t xml:space="preserve">. Hierarchical </w:t>
      </w:r>
      <w:r w:rsidR="00955083" w:rsidRPr="00F91731">
        <w:rPr>
          <w:rFonts w:ascii="Times New Roman" w:hAnsi="Times New Roman" w:cs="Times New Roman"/>
        </w:rPr>
        <w:t>s</w:t>
      </w:r>
      <w:r w:rsidRPr="00F91731">
        <w:rPr>
          <w:rFonts w:ascii="Times New Roman" w:hAnsi="Times New Roman" w:cs="Times New Roman"/>
        </w:rPr>
        <w:t xml:space="preserve">ynchronization </w:t>
      </w:r>
      <w:r w:rsidR="00955083" w:rsidRPr="00F91731">
        <w:rPr>
          <w:rFonts w:ascii="Times New Roman" w:hAnsi="Times New Roman" w:cs="Times New Roman"/>
        </w:rPr>
        <w:t>p</w:t>
      </w:r>
      <w:r w:rsidRPr="00F91731">
        <w:rPr>
          <w:rFonts w:ascii="Times New Roman" w:hAnsi="Times New Roman" w:cs="Times New Roman"/>
        </w:rPr>
        <w:t>rocedure</w:t>
      </w:r>
    </w:p>
    <w:p w14:paraId="222C86E5" w14:textId="150F3B9D" w:rsidR="000428D1" w:rsidRPr="006E2418" w:rsidRDefault="000428D1" w:rsidP="000428D1">
      <w:pPr>
        <w:wordWrap/>
        <w:spacing w:line="252" w:lineRule="auto"/>
        <w:rPr>
          <w:rFonts w:ascii="Times New Roman" w:eastAsia="맑은 고딕" w:hAnsi="Times New Roman" w:cs="Times New Roman"/>
        </w:rPr>
      </w:pPr>
      <w:r w:rsidRPr="006E2418">
        <w:rPr>
          <w:rFonts w:ascii="Times New Roman" w:eastAsia="맑은 고딕" w:hAnsi="Times New Roman" w:cs="Times New Roman"/>
        </w:rPr>
        <w:t xml:space="preserve">For partial-coverage UEs, </w:t>
      </w:r>
      <w:r w:rsidR="00C11792">
        <w:rPr>
          <w:rFonts w:ascii="Times New Roman" w:eastAsia="맑은 고딕" w:hAnsi="Times New Roman" w:cs="Times New Roman"/>
        </w:rPr>
        <w:t xml:space="preserve">the </w:t>
      </w:r>
      <w:r w:rsidRPr="006E2418">
        <w:rPr>
          <w:rFonts w:ascii="Times New Roman" w:eastAsia="맑은 고딕" w:hAnsi="Times New Roman" w:cs="Times New Roman"/>
        </w:rPr>
        <w:t xml:space="preserve">above hierarchical synchronization procedure can be applied with a condition that eNBs </w:t>
      </w:r>
      <w:r w:rsidR="00C11792">
        <w:rPr>
          <w:rFonts w:ascii="Times New Roman" w:eastAsia="맑은 고딕" w:hAnsi="Times New Roman" w:cs="Times New Roman"/>
        </w:rPr>
        <w:lastRenderedPageBreak/>
        <w:t xml:space="preserve">perform the role of </w:t>
      </w:r>
      <w:r w:rsidRPr="006E2418">
        <w:rPr>
          <w:rFonts w:ascii="Times New Roman" w:eastAsia="맑은 고딕" w:hAnsi="Times New Roman" w:cs="Times New Roman"/>
        </w:rPr>
        <w:t>I-SS.</w:t>
      </w:r>
    </w:p>
    <w:p w14:paraId="46C2D9EB" w14:textId="1275DEFB" w:rsidR="002A5C2A" w:rsidRPr="000C2CE1" w:rsidRDefault="00955083" w:rsidP="002A5C2A">
      <w:pPr>
        <w:pStyle w:val="a3"/>
        <w:numPr>
          <w:ilvl w:val="1"/>
          <w:numId w:val="4"/>
        </w:numPr>
        <w:wordWrap/>
        <w:spacing w:before="120" w:after="120" w:line="252" w:lineRule="auto"/>
        <w:ind w:leftChars="0" w:left="567" w:hanging="567"/>
        <w:rPr>
          <w:rFonts w:ascii="맑은 고딕" w:eastAsia="맑은 고딕" w:hAnsi="맑은 고딕" w:cs="Arial"/>
          <w:b/>
          <w:sz w:val="24"/>
          <w:szCs w:val="24"/>
        </w:rPr>
      </w:pPr>
      <w:r>
        <w:rPr>
          <w:rFonts w:ascii="맑은 고딕" w:eastAsia="맑은 고딕" w:hAnsi="맑은 고딕" w:cs="Arial"/>
          <w:b/>
          <w:sz w:val="24"/>
          <w:szCs w:val="24"/>
        </w:rPr>
        <w:t>Timing misalignment issue in hierarchical synchronization</w:t>
      </w:r>
    </w:p>
    <w:p w14:paraId="251375F0" w14:textId="5A67E21F" w:rsidR="00955083" w:rsidRPr="006E2418" w:rsidRDefault="00955083" w:rsidP="00955083">
      <w:pPr>
        <w:wordWrap/>
        <w:spacing w:line="252" w:lineRule="auto"/>
        <w:rPr>
          <w:rFonts w:ascii="Times New Roman" w:eastAsia="맑은 고딕" w:hAnsi="Times New Roman" w:cs="Times New Roman"/>
        </w:rPr>
      </w:pPr>
      <w:r w:rsidRPr="006E2418">
        <w:rPr>
          <w:rFonts w:ascii="Times New Roman" w:eastAsia="맑은 고딕" w:hAnsi="Times New Roman" w:cs="Times New Roman"/>
        </w:rPr>
        <w:t xml:space="preserve">In the hierarchical synchronization scheme, each </w:t>
      </w:r>
      <w:r w:rsidRPr="006E2418">
        <w:rPr>
          <w:rFonts w:ascii="Times New Roman" w:eastAsia="맑은 고딕" w:hAnsi="Times New Roman" w:cs="Times New Roman" w:hint="eastAsia"/>
        </w:rPr>
        <w:t xml:space="preserve">D2D UE (except </w:t>
      </w:r>
      <w:r w:rsidRPr="006E2418">
        <w:rPr>
          <w:rFonts w:ascii="Times New Roman" w:eastAsia="맑은 고딕" w:hAnsi="Times New Roman" w:cs="Times New Roman"/>
        </w:rPr>
        <w:t xml:space="preserve">for </w:t>
      </w:r>
      <w:r w:rsidRPr="006E2418">
        <w:rPr>
          <w:rFonts w:ascii="Times New Roman" w:eastAsia="맑은 고딕" w:hAnsi="Times New Roman" w:cs="Times New Roman" w:hint="eastAsia"/>
        </w:rPr>
        <w:t>I-SS)</w:t>
      </w:r>
      <w:r w:rsidRPr="006E2418">
        <w:rPr>
          <w:rFonts w:ascii="Times New Roman" w:eastAsia="맑은 고딕" w:hAnsi="Times New Roman" w:cs="Times New Roman"/>
        </w:rPr>
        <w:t xml:space="preserve"> synchronizes its timing reference based on </w:t>
      </w:r>
      <w:r w:rsidR="002D092C" w:rsidRPr="006E2418">
        <w:rPr>
          <w:rFonts w:ascii="Times New Roman" w:eastAsia="맑은 고딕" w:hAnsi="Times New Roman" w:cs="Times New Roman"/>
        </w:rPr>
        <w:t xml:space="preserve">the </w:t>
      </w:r>
      <w:r w:rsidRPr="006E2418">
        <w:rPr>
          <w:rFonts w:ascii="Times New Roman" w:eastAsia="맑은 고딕" w:hAnsi="Times New Roman" w:cs="Times New Roman"/>
        </w:rPr>
        <w:t xml:space="preserve">received D2DSS transmitted from </w:t>
      </w:r>
      <w:r w:rsidR="00566C15" w:rsidRPr="006E2418">
        <w:rPr>
          <w:rFonts w:ascii="Times New Roman" w:eastAsia="맑은 고딕" w:hAnsi="Times New Roman" w:cs="Times New Roman"/>
        </w:rPr>
        <w:t>the D2D synchronization source, which provides the timing reference</w:t>
      </w:r>
      <w:r w:rsidRPr="006E2418">
        <w:rPr>
          <w:rFonts w:ascii="Times New Roman" w:eastAsia="맑은 고딕" w:hAnsi="Times New Roman" w:cs="Times New Roman"/>
        </w:rPr>
        <w:t xml:space="preserve">, i.e. </w:t>
      </w:r>
      <w:r w:rsidR="009A16BB">
        <w:rPr>
          <w:rFonts w:ascii="Times New Roman" w:eastAsia="맑은 고딕" w:hAnsi="Times New Roman" w:cs="Times New Roman"/>
        </w:rPr>
        <w:t xml:space="preserve">transmitted or originated from </w:t>
      </w:r>
      <w:r w:rsidRPr="006E2418">
        <w:rPr>
          <w:rFonts w:ascii="Times New Roman" w:eastAsia="맑은 고딕" w:hAnsi="Times New Roman" w:cs="Times New Roman"/>
        </w:rPr>
        <w:t>I-SS.</w:t>
      </w:r>
      <w:r w:rsidRPr="006E2418">
        <w:rPr>
          <w:rFonts w:ascii="Times New Roman" w:eastAsia="맑은 고딕" w:hAnsi="Times New Roman" w:cs="Times New Roman" w:hint="eastAsia"/>
        </w:rPr>
        <w:t xml:space="preserve"> However, </w:t>
      </w:r>
      <w:r w:rsidRPr="006E2418">
        <w:rPr>
          <w:rFonts w:ascii="Times New Roman" w:eastAsia="맑은 고딕" w:hAnsi="Times New Roman" w:cs="Times New Roman"/>
        </w:rPr>
        <w:t xml:space="preserve">timing misalignment among </w:t>
      </w:r>
      <w:r w:rsidRPr="006E2418">
        <w:rPr>
          <w:rFonts w:ascii="Times New Roman" w:eastAsia="맑은 고딕" w:hAnsi="Times New Roman" w:cs="Times New Roman" w:hint="eastAsia"/>
        </w:rPr>
        <w:t xml:space="preserve">D2D UEs </w:t>
      </w:r>
      <w:r w:rsidRPr="006E2418">
        <w:rPr>
          <w:rFonts w:ascii="Times New Roman" w:eastAsia="맑은 고딕" w:hAnsi="Times New Roman" w:cs="Times New Roman"/>
        </w:rPr>
        <w:t>which are synchronized to the same I-SS may occur due to delay propagation since propagation and multi-path delay is accumulated as hop increases.</w:t>
      </w:r>
      <w:r w:rsidRPr="006E2418">
        <w:rPr>
          <w:rFonts w:ascii="Times New Roman" w:eastAsia="맑은 고딕" w:hAnsi="Times New Roman" w:cs="Times New Roman" w:hint="eastAsia"/>
        </w:rPr>
        <w:t xml:space="preserve"> Such timing misalignment among D2D UEs </w:t>
      </w:r>
      <w:r w:rsidRPr="006E2418">
        <w:rPr>
          <w:rFonts w:ascii="Times New Roman" w:eastAsia="맑은 고딕" w:hAnsi="Times New Roman" w:cs="Times New Roman"/>
        </w:rPr>
        <w:t xml:space="preserve">may </w:t>
      </w:r>
      <w:r w:rsidRPr="006E2418">
        <w:rPr>
          <w:rFonts w:ascii="Times New Roman" w:eastAsia="맑은 고딕" w:hAnsi="Times New Roman" w:cs="Times New Roman" w:hint="eastAsia"/>
        </w:rPr>
        <w:t>result in</w:t>
      </w:r>
      <w:r w:rsidRPr="006E2418">
        <w:rPr>
          <w:rFonts w:ascii="Times New Roman" w:eastAsia="맑은 고딕" w:hAnsi="Times New Roman" w:cs="Times New Roman"/>
        </w:rPr>
        <w:t xml:space="preserve"> interference and/or collision in D2D data transmission.</w:t>
      </w:r>
    </w:p>
    <w:p w14:paraId="76A0430A" w14:textId="4A28C06F" w:rsidR="00955083" w:rsidRPr="00955083" w:rsidRDefault="00F91731" w:rsidP="00955083">
      <w:pPr>
        <w:wordWrap/>
        <w:spacing w:line="252" w:lineRule="auto"/>
        <w:jc w:val="center"/>
        <w:rPr>
          <w:rFonts w:ascii="Times New Roman" w:eastAsia="맑은 고딕" w:hAnsi="Times New Roman" w:cs="Times New Roman"/>
          <w:sz w:val="22"/>
        </w:rPr>
      </w:pPr>
      <w:r>
        <w:rPr>
          <w:rFonts w:ascii="Times New Roman" w:eastAsia="맑은 고딕" w:hAnsi="Times New Roman" w:cs="Times New Roman"/>
          <w:noProof/>
          <w:sz w:val="22"/>
        </w:rPr>
        <w:drawing>
          <wp:inline distT="0" distB="0" distL="0" distR="0" wp14:anchorId="11066747" wp14:editId="7927E09C">
            <wp:extent cx="5859415" cy="1573595"/>
            <wp:effectExtent l="0" t="0" r="8255" b="762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04907" cy="1585812"/>
                    </a:xfrm>
                    <a:prstGeom prst="rect">
                      <a:avLst/>
                    </a:prstGeom>
                    <a:noFill/>
                  </pic:spPr>
                </pic:pic>
              </a:graphicData>
            </a:graphic>
          </wp:inline>
        </w:drawing>
      </w:r>
    </w:p>
    <w:p w14:paraId="7D38C214" w14:textId="77777777" w:rsidR="00955083" w:rsidRPr="00F91731" w:rsidRDefault="00955083" w:rsidP="00955083">
      <w:pPr>
        <w:pStyle w:val="a6"/>
        <w:jc w:val="center"/>
        <w:rPr>
          <w:rFonts w:ascii="Times New Roman" w:hAnsi="Times New Roman" w:cs="Times New Roman"/>
        </w:rPr>
      </w:pPr>
      <w:r w:rsidRPr="00F91731">
        <w:rPr>
          <w:rFonts w:ascii="Times New Roman" w:hAnsi="Times New Roman" w:cs="Times New Roman"/>
        </w:rPr>
        <w:t xml:space="preserve">Figure </w:t>
      </w:r>
      <w:r w:rsidRPr="00F91731">
        <w:rPr>
          <w:rFonts w:ascii="Times New Roman" w:hAnsi="Times New Roman" w:cs="Times New Roman"/>
        </w:rPr>
        <w:fldChar w:fldCharType="begin"/>
      </w:r>
      <w:r w:rsidRPr="00F91731">
        <w:rPr>
          <w:rFonts w:ascii="Times New Roman" w:hAnsi="Times New Roman" w:cs="Times New Roman"/>
        </w:rPr>
        <w:instrText xml:space="preserve"> SEQ Figure \* ARABIC </w:instrText>
      </w:r>
      <w:r w:rsidRPr="00F91731">
        <w:rPr>
          <w:rFonts w:ascii="Times New Roman" w:hAnsi="Times New Roman" w:cs="Times New Roman"/>
        </w:rPr>
        <w:fldChar w:fldCharType="separate"/>
      </w:r>
      <w:r w:rsidR="00566C15">
        <w:rPr>
          <w:rFonts w:ascii="Times New Roman" w:hAnsi="Times New Roman" w:cs="Times New Roman"/>
          <w:noProof/>
        </w:rPr>
        <w:t>2</w:t>
      </w:r>
      <w:r w:rsidRPr="00F91731">
        <w:rPr>
          <w:rFonts w:ascii="Times New Roman" w:hAnsi="Times New Roman" w:cs="Times New Roman"/>
        </w:rPr>
        <w:fldChar w:fldCharType="end"/>
      </w:r>
      <w:r w:rsidRPr="00F91731">
        <w:rPr>
          <w:rFonts w:ascii="Times New Roman" w:hAnsi="Times New Roman" w:cs="Times New Roman"/>
        </w:rPr>
        <w:t>. Interference/collision due to timing misalignment</w:t>
      </w:r>
    </w:p>
    <w:p w14:paraId="43906500" w14:textId="77777777" w:rsidR="00955083" w:rsidRPr="006E2418" w:rsidRDefault="00955083" w:rsidP="00955083">
      <w:pPr>
        <w:wordWrap/>
        <w:spacing w:line="252" w:lineRule="auto"/>
        <w:rPr>
          <w:rFonts w:ascii="Times New Roman" w:eastAsia="맑은 고딕" w:hAnsi="Times New Roman" w:cs="Times New Roman"/>
        </w:rPr>
      </w:pPr>
      <w:r w:rsidRPr="006E2418">
        <w:rPr>
          <w:rFonts w:ascii="Times New Roman" w:eastAsia="맑은 고딕" w:hAnsi="Times New Roman" w:cs="Times New Roman" w:hint="eastAsia"/>
        </w:rPr>
        <w:t>As ill</w:t>
      </w:r>
      <w:r w:rsidRPr="006E2418">
        <w:rPr>
          <w:rFonts w:ascii="Times New Roman" w:eastAsia="맑은 고딕" w:hAnsi="Times New Roman" w:cs="Times New Roman"/>
        </w:rPr>
        <w:t xml:space="preserve">ustrated in Figure 2, the data transmissions may not be received correctly due to severe interference and/or collision especially when the overall propagation delay is bigger than the CP length which is applied to D2D UEs for the data transmissions, i.e. the CP length &lt; </w:t>
      </w:r>
      <m:oMath>
        <m:sSub>
          <m:sSubPr>
            <m:ctrlPr>
              <w:rPr>
                <w:rFonts w:ascii="Cambria Math" w:eastAsia="맑은 고딕" w:hAnsi="Cambria Math" w:cs="Times New Roman"/>
              </w:rPr>
            </m:ctrlPr>
          </m:sSubPr>
          <m:e>
            <m:r>
              <m:rPr>
                <m:sty m:val="p"/>
              </m:rPr>
              <w:rPr>
                <w:rFonts w:ascii="Cambria Math" w:eastAsia="맑은 고딕" w:hAnsi="Cambria Math" w:cs="Times New Roman"/>
              </w:rPr>
              <m:t>Δ</m:t>
            </m:r>
          </m:e>
          <m:sub>
            <m:r>
              <m:rPr>
                <m:sty m:val="p"/>
              </m:rPr>
              <w:rPr>
                <w:rFonts w:ascii="Cambria Math" w:eastAsia="맑은 고딕" w:hAnsi="Cambria Math" w:cs="Times New Roman"/>
              </w:rPr>
              <m:t>1</m:t>
            </m:r>
          </m:sub>
        </m:sSub>
        <m:r>
          <m:rPr>
            <m:sty m:val="p"/>
          </m:rPr>
          <w:rPr>
            <w:rFonts w:ascii="Cambria Math" w:eastAsia="맑은 고딕" w:hAnsi="Cambria Math" w:cs="Times New Roman"/>
          </w:rPr>
          <m:t>+</m:t>
        </m:r>
        <m:sSub>
          <m:sSubPr>
            <m:ctrlPr>
              <w:rPr>
                <w:rFonts w:ascii="Cambria Math" w:eastAsia="맑은 고딕" w:hAnsi="Cambria Math" w:cs="Times New Roman"/>
              </w:rPr>
            </m:ctrlPr>
          </m:sSubPr>
          <m:e>
            <m:r>
              <m:rPr>
                <m:sty m:val="p"/>
              </m:rPr>
              <w:rPr>
                <w:rFonts w:ascii="Cambria Math" w:eastAsia="맑은 고딕" w:hAnsi="Cambria Math" w:cs="Times New Roman"/>
              </w:rPr>
              <m:t>Δ</m:t>
            </m:r>
          </m:e>
          <m:sub>
            <m:r>
              <m:rPr>
                <m:sty m:val="p"/>
              </m:rPr>
              <w:rPr>
                <w:rFonts w:ascii="Cambria Math" w:eastAsia="맑은 고딕" w:hAnsi="Cambria Math" w:cs="Times New Roman"/>
              </w:rPr>
              <m:t>2</m:t>
            </m:r>
          </m:sub>
        </m:sSub>
        <m:r>
          <m:rPr>
            <m:sty m:val="p"/>
          </m:rPr>
          <w:rPr>
            <w:rFonts w:ascii="Cambria Math" w:eastAsia="맑은 고딕" w:hAnsi="Cambria Math" w:cs="Times New Roman"/>
          </w:rPr>
          <m:t>+</m:t>
        </m:r>
        <m:sSub>
          <m:sSubPr>
            <m:ctrlPr>
              <w:rPr>
                <w:rFonts w:ascii="Cambria Math" w:eastAsia="맑은 고딕" w:hAnsi="Cambria Math" w:cs="Times New Roman"/>
              </w:rPr>
            </m:ctrlPr>
          </m:sSubPr>
          <m:e>
            <m:r>
              <m:rPr>
                <m:sty m:val="p"/>
              </m:rPr>
              <w:rPr>
                <w:rFonts w:ascii="Cambria Math" w:eastAsia="맑은 고딕" w:hAnsi="Cambria Math" w:cs="Times New Roman"/>
              </w:rPr>
              <m:t>Δ</m:t>
            </m:r>
          </m:e>
          <m:sub>
            <m:r>
              <m:rPr>
                <m:sty m:val="p"/>
              </m:rPr>
              <w:rPr>
                <w:rFonts w:ascii="Cambria Math" w:eastAsia="맑은 고딕" w:hAnsi="Cambria Math" w:cs="Times New Roman"/>
              </w:rPr>
              <m:t>3</m:t>
            </m:r>
          </m:sub>
        </m:sSub>
      </m:oMath>
      <w:r w:rsidRPr="006E2418">
        <w:rPr>
          <w:rFonts w:ascii="Times New Roman" w:eastAsia="맑은 고딕" w:hAnsi="Times New Roman" w:cs="Times New Roman" w:hint="eastAsia"/>
        </w:rPr>
        <w:t>.</w:t>
      </w:r>
    </w:p>
    <w:p w14:paraId="157F8945" w14:textId="77777777" w:rsidR="00955083" w:rsidRPr="006E2418" w:rsidRDefault="00955083" w:rsidP="00955083">
      <w:pPr>
        <w:wordWrap/>
        <w:spacing w:line="252" w:lineRule="auto"/>
        <w:rPr>
          <w:rFonts w:ascii="Times New Roman" w:eastAsia="맑은 고딕" w:hAnsi="Times New Roman" w:cs="Times New Roman"/>
        </w:rPr>
      </w:pPr>
      <w:r w:rsidRPr="006E2418">
        <w:rPr>
          <w:rFonts w:ascii="Times New Roman" w:eastAsia="맑은 고딕" w:hAnsi="Times New Roman" w:cs="Times New Roman"/>
        </w:rPr>
        <w:t>Next, we provide possible solutions for the described problem caused by timing misalignment in hierarchical synchronization scheme.</w:t>
      </w:r>
    </w:p>
    <w:p w14:paraId="1E1B9AFB" w14:textId="506468DC" w:rsidR="00955083" w:rsidRPr="006E2418" w:rsidRDefault="00955083" w:rsidP="00955083">
      <w:pPr>
        <w:wordWrap/>
        <w:spacing w:after="240" w:line="252" w:lineRule="auto"/>
        <w:rPr>
          <w:rFonts w:ascii="Times New Roman" w:eastAsia="맑은 고딕" w:hAnsi="Times New Roman" w:cs="Times New Roman"/>
          <w:i/>
        </w:rPr>
      </w:pPr>
      <w:r w:rsidRPr="006E2418">
        <w:rPr>
          <w:rFonts w:ascii="Times New Roman" w:eastAsia="맑은 고딕" w:hAnsi="Times New Roman" w:cs="Times New Roman" w:hint="eastAsia"/>
          <w:b/>
          <w:i/>
        </w:rPr>
        <w:t>Observation 1:</w:t>
      </w:r>
      <w:r w:rsidRPr="006E2418">
        <w:rPr>
          <w:rFonts w:ascii="Times New Roman" w:eastAsia="맑은 고딕" w:hAnsi="Times New Roman" w:cs="Times New Roman" w:hint="eastAsia"/>
          <w:i/>
        </w:rPr>
        <w:t xml:space="preserve"> </w:t>
      </w:r>
      <w:r w:rsidRPr="006E2418">
        <w:rPr>
          <w:rFonts w:ascii="Times New Roman" w:eastAsia="맑은 고딕" w:hAnsi="Times New Roman" w:cs="Times New Roman"/>
          <w:i/>
        </w:rPr>
        <w:t xml:space="preserve">Timing misalignment among </w:t>
      </w:r>
      <w:r w:rsidR="00136E0E">
        <w:rPr>
          <w:rFonts w:ascii="Times New Roman" w:eastAsia="맑은 고딕" w:hAnsi="Times New Roman" w:cs="Times New Roman"/>
          <w:i/>
        </w:rPr>
        <w:t xml:space="preserve">timing references of </w:t>
      </w:r>
      <w:r w:rsidR="00136E0E">
        <w:rPr>
          <w:rFonts w:ascii="Times New Roman" w:eastAsia="맑은 고딕" w:hAnsi="Times New Roman" w:cs="Times New Roman" w:hint="eastAsia"/>
          <w:i/>
        </w:rPr>
        <w:t>D2D UEs,</w:t>
      </w:r>
      <w:r w:rsidR="00136E0E">
        <w:rPr>
          <w:rFonts w:ascii="Times New Roman" w:eastAsia="맑은 고딕" w:hAnsi="Times New Roman" w:cs="Times New Roman"/>
          <w:i/>
        </w:rPr>
        <w:t xml:space="preserve"> </w:t>
      </w:r>
      <w:r w:rsidRPr="006E2418">
        <w:rPr>
          <w:rFonts w:ascii="Times New Roman" w:eastAsia="맑은 고딕" w:hAnsi="Times New Roman" w:cs="Times New Roman"/>
          <w:i/>
        </w:rPr>
        <w:t xml:space="preserve">which </w:t>
      </w:r>
      <w:r w:rsidR="00136E0E">
        <w:rPr>
          <w:rFonts w:ascii="Times New Roman" w:eastAsia="맑은 고딕" w:hAnsi="Times New Roman" w:cs="Times New Roman"/>
          <w:i/>
        </w:rPr>
        <w:t>are transmitted or originated from</w:t>
      </w:r>
      <w:r w:rsidRPr="006E2418">
        <w:rPr>
          <w:rFonts w:ascii="Times New Roman" w:eastAsia="맑은 고딕" w:hAnsi="Times New Roman" w:cs="Times New Roman"/>
          <w:i/>
        </w:rPr>
        <w:t xml:space="preserve"> the same I-SS</w:t>
      </w:r>
      <w:r w:rsidR="00136E0E">
        <w:rPr>
          <w:rFonts w:ascii="Times New Roman" w:eastAsia="맑은 고딕" w:hAnsi="Times New Roman" w:cs="Times New Roman"/>
          <w:i/>
        </w:rPr>
        <w:t xml:space="preserve">, </w:t>
      </w:r>
      <w:r w:rsidRPr="006E2418">
        <w:rPr>
          <w:rFonts w:ascii="Times New Roman" w:eastAsia="맑은 고딕" w:hAnsi="Times New Roman" w:cs="Times New Roman"/>
          <w:i/>
        </w:rPr>
        <w:t>may occur due to delay propagation.</w:t>
      </w:r>
    </w:p>
    <w:p w14:paraId="2415558B" w14:textId="77777777" w:rsidR="00955083" w:rsidRPr="006E2418" w:rsidRDefault="00955083" w:rsidP="00955083">
      <w:pPr>
        <w:wordWrap/>
        <w:spacing w:after="0" w:line="252" w:lineRule="auto"/>
        <w:rPr>
          <w:rFonts w:ascii="Times New Roman" w:eastAsia="맑은 고딕" w:hAnsi="Times New Roman" w:cs="Times New Roman"/>
          <w:i/>
        </w:rPr>
      </w:pPr>
      <w:r w:rsidRPr="006E2418">
        <w:rPr>
          <w:rFonts w:ascii="Times New Roman" w:eastAsia="맑은 고딕" w:hAnsi="Times New Roman" w:cs="Times New Roman"/>
          <w:b/>
          <w:i/>
        </w:rPr>
        <w:t>Observation 2:</w:t>
      </w:r>
      <w:r w:rsidRPr="006E2418">
        <w:rPr>
          <w:rFonts w:ascii="Times New Roman" w:eastAsia="맑은 고딕" w:hAnsi="Times New Roman" w:cs="Times New Roman"/>
          <w:i/>
        </w:rPr>
        <w:t xml:space="preserve"> The data transmissions may not be received correctly due to severe interference or collision especially when the overall propagation delay is bigger than the CP length.</w:t>
      </w:r>
    </w:p>
    <w:p w14:paraId="00689D99" w14:textId="06899326" w:rsidR="00955083" w:rsidRPr="00955083" w:rsidRDefault="001A0983" w:rsidP="00955083">
      <w:pPr>
        <w:wordWrap/>
        <w:spacing w:after="240" w:line="252" w:lineRule="auto"/>
        <w:rPr>
          <w:rFonts w:ascii="Times New Roman" w:eastAsia="맑은 고딕" w:hAnsi="Times New Roman" w:cs="Times New Roman"/>
          <w:i/>
          <w:sz w:val="22"/>
        </w:rPr>
      </w:pPr>
      <w:r>
        <w:rPr>
          <w:sz w:val="28"/>
          <w:szCs w:val="28"/>
        </w:rPr>
        <w:pict w14:anchorId="487294A1">
          <v:rect id="_x0000_i1027" style="width:482.4pt;height:1.5pt" o:hralign="center" o:hrstd="t" o:hrnoshade="t" o:hr="t" fillcolor="black" stroked="f"/>
        </w:pict>
      </w:r>
    </w:p>
    <w:p w14:paraId="4C707B39" w14:textId="5039E534" w:rsidR="00AE3460" w:rsidRPr="002827A0" w:rsidRDefault="00955083" w:rsidP="00955083">
      <w:pPr>
        <w:pStyle w:val="a3"/>
        <w:numPr>
          <w:ilvl w:val="0"/>
          <w:numId w:val="4"/>
        </w:numPr>
        <w:wordWrap/>
        <w:spacing w:before="120" w:after="120" w:line="252" w:lineRule="auto"/>
        <w:ind w:leftChars="0" w:left="420" w:hangingChars="150" w:hanging="420"/>
        <w:rPr>
          <w:rFonts w:ascii="맑은 고딕" w:eastAsia="맑은 고딕" w:hAnsi="맑은 고딕" w:cs="Arial"/>
          <w:b/>
          <w:sz w:val="28"/>
          <w:szCs w:val="28"/>
        </w:rPr>
      </w:pPr>
      <w:r w:rsidRPr="002827A0">
        <w:rPr>
          <w:rFonts w:ascii="맑은 고딕" w:eastAsia="맑은 고딕" w:hAnsi="맑은 고딕" w:cs="Arial"/>
          <w:b/>
          <w:sz w:val="28"/>
          <w:szCs w:val="28"/>
        </w:rPr>
        <w:t>Timing reference adjustment</w:t>
      </w:r>
    </w:p>
    <w:p w14:paraId="4BABC203" w14:textId="4FB93327" w:rsidR="00955083" w:rsidRPr="00A36E8B" w:rsidRDefault="00955083" w:rsidP="00955083">
      <w:pPr>
        <w:wordWrap/>
        <w:spacing w:line="252" w:lineRule="auto"/>
        <w:rPr>
          <w:rFonts w:ascii="Times New Roman" w:eastAsia="맑은 고딕" w:hAnsi="Times New Roman" w:cs="Times New Roman"/>
        </w:rPr>
      </w:pPr>
      <w:r w:rsidRPr="006E2418">
        <w:rPr>
          <w:rFonts w:ascii="Times New Roman" w:eastAsia="맑은 고딕" w:hAnsi="Times New Roman" w:cs="Times New Roman" w:hint="eastAsia"/>
        </w:rPr>
        <w:t xml:space="preserve">The timing misalignment among D2D </w:t>
      </w:r>
      <w:r w:rsidRPr="006E2418">
        <w:rPr>
          <w:rFonts w:ascii="Times New Roman" w:eastAsia="맑은 고딕" w:hAnsi="Times New Roman" w:cs="Times New Roman"/>
        </w:rPr>
        <w:t>synchronization</w:t>
      </w:r>
      <w:r w:rsidRPr="006E2418">
        <w:rPr>
          <w:rFonts w:ascii="Times New Roman" w:eastAsia="맑은 고딕" w:hAnsi="Times New Roman" w:cs="Times New Roman" w:hint="eastAsia"/>
        </w:rPr>
        <w:t xml:space="preserve"> </w:t>
      </w:r>
      <w:r w:rsidRPr="006E2418">
        <w:rPr>
          <w:rFonts w:ascii="Times New Roman" w:eastAsia="맑은 고딕" w:hAnsi="Times New Roman" w:cs="Times New Roman"/>
        </w:rPr>
        <w:t xml:space="preserve">sources, whose timing references are originated from </w:t>
      </w:r>
      <w:r w:rsidR="002D092C" w:rsidRPr="006E2418">
        <w:rPr>
          <w:rFonts w:ascii="Times New Roman" w:eastAsia="맑은 고딕" w:hAnsi="Times New Roman" w:cs="Times New Roman"/>
        </w:rPr>
        <w:t xml:space="preserve">the same </w:t>
      </w:r>
      <w:r w:rsidRPr="006E2418">
        <w:rPr>
          <w:rFonts w:ascii="Times New Roman" w:eastAsia="맑은 고딕" w:hAnsi="Times New Roman" w:cs="Times New Roman"/>
        </w:rPr>
        <w:t xml:space="preserve">I-SS, is inevitable for the hierarchical synchronization scheme. To reduce the impact of the timing misalignment, a D2D synchronization source should adjust its own timing reference taking the amount of delay propagation into consideration to reduce the impact of the timing misalignment. Therefore, we provide three options as possible solutions to </w:t>
      </w:r>
      <w:r w:rsidR="00A36E8B">
        <w:rPr>
          <w:rFonts w:ascii="Times New Roman" w:eastAsia="맑은 고딕" w:hAnsi="Times New Roman" w:cs="Times New Roman"/>
        </w:rPr>
        <w:t>mitigate the impact of</w:t>
      </w:r>
      <w:r w:rsidRPr="006E2418">
        <w:rPr>
          <w:rFonts w:ascii="Times New Roman" w:eastAsia="맑은 고딕" w:hAnsi="Times New Roman" w:cs="Times New Roman"/>
        </w:rPr>
        <w:t xml:space="preserve"> the overall delay in hierarchical synchronization </w:t>
      </w:r>
      <w:r w:rsidRPr="00A36E8B">
        <w:rPr>
          <w:rFonts w:ascii="Times New Roman" w:eastAsia="맑은 고딕" w:hAnsi="Times New Roman" w:cs="Times New Roman"/>
        </w:rPr>
        <w:t>scheme.</w:t>
      </w:r>
    </w:p>
    <w:p w14:paraId="5D156618" w14:textId="518E4CD3" w:rsidR="00566C15" w:rsidRPr="00A36E8B" w:rsidRDefault="009A16BB" w:rsidP="00566C15">
      <w:pPr>
        <w:wordWrap/>
        <w:spacing w:line="252" w:lineRule="auto"/>
        <w:rPr>
          <w:rFonts w:ascii="Times New Roman" w:eastAsia="맑은 고딕" w:hAnsi="Times New Roman" w:cs="Times New Roman"/>
          <w:i/>
        </w:rPr>
      </w:pPr>
      <w:r w:rsidRPr="00A36E8B">
        <w:rPr>
          <w:rFonts w:ascii="Times New Roman" w:eastAsia="맑은 고딕" w:hAnsi="Times New Roman" w:cs="Times New Roman"/>
          <w:b/>
          <w:i/>
        </w:rPr>
        <w:t>Observation</w:t>
      </w:r>
      <w:r w:rsidR="00566C15" w:rsidRPr="00A36E8B">
        <w:rPr>
          <w:rFonts w:ascii="Times New Roman" w:eastAsia="맑은 고딕" w:hAnsi="Times New Roman" w:cs="Times New Roman"/>
          <w:b/>
          <w:i/>
        </w:rPr>
        <w:t xml:space="preserve"> </w:t>
      </w:r>
      <w:r w:rsidRPr="00A36E8B">
        <w:rPr>
          <w:rFonts w:ascii="Times New Roman" w:eastAsia="맑은 고딕" w:hAnsi="Times New Roman" w:cs="Times New Roman"/>
          <w:b/>
          <w:i/>
        </w:rPr>
        <w:t>3</w:t>
      </w:r>
      <w:r w:rsidR="00566C15" w:rsidRPr="00A36E8B">
        <w:rPr>
          <w:rFonts w:ascii="Times New Roman" w:eastAsia="맑은 고딕" w:hAnsi="Times New Roman" w:cs="Times New Roman"/>
          <w:b/>
          <w:i/>
        </w:rPr>
        <w:t>:</w:t>
      </w:r>
      <w:r w:rsidR="00566C15" w:rsidRPr="00A36E8B">
        <w:rPr>
          <w:rFonts w:ascii="Times New Roman" w:eastAsia="맑은 고딕" w:hAnsi="Times New Roman" w:cs="Times New Roman"/>
          <w:i/>
        </w:rPr>
        <w:t xml:space="preserve"> For hierarchical synchronization scheme, some possible solutions to </w:t>
      </w:r>
      <w:r w:rsidR="00A36E8B">
        <w:rPr>
          <w:rFonts w:ascii="Times New Roman" w:eastAsia="맑은 고딕" w:hAnsi="Times New Roman" w:cs="Times New Roman"/>
          <w:i/>
        </w:rPr>
        <w:t>mitigate the impact of the overall delay should be</w:t>
      </w:r>
      <w:r w:rsidR="00566C15" w:rsidRPr="00A36E8B">
        <w:rPr>
          <w:rFonts w:ascii="Times New Roman" w:eastAsia="맑은 고딕" w:hAnsi="Times New Roman" w:cs="Times New Roman"/>
          <w:i/>
        </w:rPr>
        <w:t xml:space="preserve"> provided.</w:t>
      </w:r>
    </w:p>
    <w:p w14:paraId="616A8737" w14:textId="77777777" w:rsidR="00955083" w:rsidRPr="006E2418" w:rsidRDefault="00955083" w:rsidP="00955083">
      <w:pPr>
        <w:wordWrap/>
        <w:spacing w:line="252" w:lineRule="auto"/>
        <w:rPr>
          <w:rFonts w:ascii="Times New Roman" w:eastAsia="맑은 고딕" w:hAnsi="Times New Roman" w:cs="Times New Roman"/>
          <w:b/>
          <w:u w:val="single"/>
        </w:rPr>
      </w:pPr>
      <w:r w:rsidRPr="006E2418">
        <w:rPr>
          <w:rFonts w:ascii="Times New Roman" w:eastAsia="맑은 고딕" w:hAnsi="Times New Roman" w:cs="Times New Roman"/>
          <w:b/>
          <w:u w:val="single"/>
        </w:rPr>
        <w:t>Option</w:t>
      </w:r>
      <w:r w:rsidRPr="006E2418">
        <w:rPr>
          <w:rFonts w:ascii="Times New Roman" w:eastAsia="맑은 고딕" w:hAnsi="Times New Roman" w:cs="Times New Roman" w:hint="eastAsia"/>
          <w:b/>
          <w:u w:val="single"/>
        </w:rPr>
        <w:t xml:space="preserve"> 1: Handshake-based </w:t>
      </w:r>
      <w:r w:rsidRPr="006E2418">
        <w:rPr>
          <w:rFonts w:ascii="Times New Roman" w:eastAsia="맑은 고딕" w:hAnsi="Times New Roman" w:cs="Times New Roman"/>
          <w:b/>
          <w:u w:val="single"/>
        </w:rPr>
        <w:t>method</w:t>
      </w:r>
    </w:p>
    <w:p w14:paraId="77DE2046" w14:textId="2B41DC8F" w:rsidR="007268DA" w:rsidRDefault="00955083" w:rsidP="00955083">
      <w:pPr>
        <w:wordWrap/>
        <w:spacing w:line="252" w:lineRule="auto"/>
        <w:rPr>
          <w:rFonts w:ascii="Times New Roman" w:eastAsia="맑은 고딕" w:hAnsi="Times New Roman" w:cs="Times New Roman"/>
        </w:rPr>
      </w:pPr>
      <w:r w:rsidRPr="006E2418">
        <w:rPr>
          <w:rFonts w:ascii="Times New Roman" w:eastAsia="맑은 고딕" w:hAnsi="Times New Roman" w:cs="Times New Roman" w:hint="eastAsia"/>
        </w:rPr>
        <w:t xml:space="preserve">In this </w:t>
      </w:r>
      <w:r w:rsidRPr="006E2418">
        <w:rPr>
          <w:rFonts w:ascii="Times New Roman" w:eastAsia="맑은 고딕" w:hAnsi="Times New Roman" w:cs="Times New Roman"/>
        </w:rPr>
        <w:t>approach</w:t>
      </w:r>
      <w:r w:rsidRPr="006E2418">
        <w:rPr>
          <w:rFonts w:ascii="Times New Roman" w:eastAsia="맑은 고딕" w:hAnsi="Times New Roman" w:cs="Times New Roman" w:hint="eastAsia"/>
        </w:rPr>
        <w:t>,</w:t>
      </w:r>
      <w:r w:rsidR="000851F9">
        <w:rPr>
          <w:rFonts w:ascii="Times New Roman" w:eastAsia="맑은 고딕" w:hAnsi="Times New Roman" w:cs="Times New Roman"/>
        </w:rPr>
        <w:t xml:space="preserve"> </w:t>
      </w:r>
      <w:r w:rsidRPr="006E2418">
        <w:rPr>
          <w:rFonts w:ascii="Times New Roman" w:eastAsia="맑은 고딕" w:hAnsi="Times New Roman" w:cs="Times New Roman"/>
        </w:rPr>
        <w:t>a D2D synchronization source, i.e. an I-SS or R-SS, calculates the round-trip delay (RTD) exploiting the difference between its own timing reference and t</w:t>
      </w:r>
      <w:r w:rsidR="007268DA">
        <w:rPr>
          <w:rFonts w:ascii="Times New Roman" w:eastAsia="맑은 고딕" w:hAnsi="Times New Roman" w:cs="Times New Roman"/>
        </w:rPr>
        <w:t>he achieved timing reference(s) of</w:t>
      </w:r>
      <w:r w:rsidRPr="006E2418">
        <w:rPr>
          <w:rFonts w:ascii="Times New Roman" w:eastAsia="맑은 고딕" w:hAnsi="Times New Roman" w:cs="Times New Roman"/>
        </w:rPr>
        <w:t xml:space="preserve"> its </w:t>
      </w:r>
      <w:r w:rsidR="00566C15">
        <w:rPr>
          <w:rFonts w:ascii="Times New Roman" w:eastAsia="맑은 고딕" w:hAnsi="Times New Roman" w:cs="Times New Roman"/>
        </w:rPr>
        <w:t>next-hop</w:t>
      </w:r>
      <w:r w:rsidRPr="006E2418">
        <w:rPr>
          <w:rFonts w:ascii="Times New Roman" w:eastAsia="맑은 고딕" w:hAnsi="Times New Roman" w:cs="Times New Roman"/>
        </w:rPr>
        <w:t xml:space="preserve"> synchronization </w:t>
      </w:r>
      <w:r w:rsidRPr="006E2418">
        <w:rPr>
          <w:rFonts w:ascii="Times New Roman" w:eastAsia="맑은 고딕" w:hAnsi="Times New Roman" w:cs="Times New Roman"/>
        </w:rPr>
        <w:lastRenderedPageBreak/>
        <w:t>source</w:t>
      </w:r>
      <w:r w:rsidR="007268DA">
        <w:rPr>
          <w:rFonts w:ascii="Times New Roman" w:eastAsia="맑은 고딕" w:hAnsi="Times New Roman" w:cs="Times New Roman"/>
        </w:rPr>
        <w:t>(</w:t>
      </w:r>
      <w:r w:rsidRPr="006E2418">
        <w:rPr>
          <w:rFonts w:ascii="Times New Roman" w:eastAsia="맑은 고딕" w:hAnsi="Times New Roman" w:cs="Times New Roman"/>
        </w:rPr>
        <w:t>s</w:t>
      </w:r>
      <w:r w:rsidR="007268DA">
        <w:rPr>
          <w:rFonts w:ascii="Times New Roman" w:eastAsia="맑은 고딕" w:hAnsi="Times New Roman" w:cs="Times New Roman"/>
        </w:rPr>
        <w:t>)</w:t>
      </w:r>
      <w:r w:rsidRPr="006E2418">
        <w:rPr>
          <w:rFonts w:ascii="Times New Roman" w:eastAsia="맑은 고딕" w:hAnsi="Times New Roman" w:cs="Times New Roman"/>
        </w:rPr>
        <w:t xml:space="preserve">, </w:t>
      </w:r>
      <w:r w:rsidR="007268DA">
        <w:rPr>
          <w:rFonts w:ascii="Times New Roman" w:eastAsia="맑은 고딕" w:hAnsi="Times New Roman" w:cs="Times New Roman"/>
        </w:rPr>
        <w:t xml:space="preserve">which is derived by D2DSS(s) of the next-hop synchronization source(s). Then, the D2D synchronization source </w:t>
      </w:r>
      <w:r w:rsidRPr="006E2418">
        <w:rPr>
          <w:rFonts w:ascii="Times New Roman" w:eastAsia="맑은 고딕" w:hAnsi="Times New Roman" w:cs="Times New Roman"/>
        </w:rPr>
        <w:t xml:space="preserve">provides the </w:t>
      </w:r>
      <w:r w:rsidR="007268DA">
        <w:rPr>
          <w:rFonts w:ascii="Times New Roman" w:eastAsia="맑은 고딕" w:hAnsi="Times New Roman" w:cs="Times New Roman"/>
        </w:rPr>
        <w:t xml:space="preserve">timing advanced value </w:t>
      </w:r>
      <w:r w:rsidR="007268DA" w:rsidRPr="006E2418">
        <w:rPr>
          <w:rFonts w:ascii="Times New Roman" w:eastAsia="맑은 고딕" w:hAnsi="Times New Roman" w:cs="Times New Roman"/>
        </w:rPr>
        <w:t xml:space="preserve">carried </w:t>
      </w:r>
      <w:r w:rsidR="007268DA">
        <w:rPr>
          <w:rFonts w:ascii="Times New Roman" w:eastAsia="맑은 고딕" w:hAnsi="Times New Roman" w:cs="Times New Roman"/>
        </w:rPr>
        <w:t>by</w:t>
      </w:r>
      <w:r w:rsidR="007268DA" w:rsidRPr="006E2418">
        <w:rPr>
          <w:rFonts w:ascii="Times New Roman" w:eastAsia="맑은 고딕" w:hAnsi="Times New Roman" w:cs="Times New Roman"/>
        </w:rPr>
        <w:t xml:space="preserve"> PD2DSCH</w:t>
      </w:r>
      <w:r w:rsidR="007268DA">
        <w:rPr>
          <w:rFonts w:ascii="Times New Roman" w:eastAsia="맑은 고딕" w:hAnsi="Times New Roman" w:cs="Times New Roman"/>
        </w:rPr>
        <w:t xml:space="preserve"> considering the RTD</w:t>
      </w:r>
      <w:r w:rsidR="00354E90">
        <w:rPr>
          <w:rFonts w:ascii="Times New Roman" w:eastAsia="맑은 고딕" w:hAnsi="Times New Roman" w:cs="Times New Roman"/>
        </w:rPr>
        <w:t xml:space="preserve"> information</w:t>
      </w:r>
      <w:r w:rsidRPr="006E2418">
        <w:rPr>
          <w:rFonts w:ascii="Times New Roman" w:eastAsia="맑은 고딕" w:hAnsi="Times New Roman" w:cs="Times New Roman"/>
        </w:rPr>
        <w:t xml:space="preserve"> to its </w:t>
      </w:r>
      <w:r w:rsidR="00566C15">
        <w:rPr>
          <w:rFonts w:ascii="Times New Roman" w:eastAsia="맑은 고딕" w:hAnsi="Times New Roman" w:cs="Times New Roman"/>
        </w:rPr>
        <w:t>next-hop</w:t>
      </w:r>
      <w:r w:rsidRPr="006E2418">
        <w:rPr>
          <w:rFonts w:ascii="Times New Roman" w:eastAsia="맑은 고딕" w:hAnsi="Times New Roman" w:cs="Times New Roman"/>
        </w:rPr>
        <w:t xml:space="preserve"> synchronization sources. </w:t>
      </w:r>
      <w:r w:rsidRPr="006E2418">
        <w:rPr>
          <w:rFonts w:ascii="Times New Roman" w:eastAsia="맑은 고딕" w:hAnsi="Times New Roman" w:cs="Times New Roman" w:hint="eastAsia"/>
        </w:rPr>
        <w:t xml:space="preserve">Therefore, </w:t>
      </w:r>
      <w:r w:rsidR="007268DA">
        <w:rPr>
          <w:rFonts w:ascii="Times New Roman" w:eastAsia="맑은 고딕" w:hAnsi="Times New Roman" w:cs="Times New Roman"/>
        </w:rPr>
        <w:t xml:space="preserve">the next-hop synchronization source(s), i.e. </w:t>
      </w:r>
      <w:r w:rsidRPr="006E2418">
        <w:rPr>
          <w:rFonts w:ascii="Times New Roman" w:eastAsia="맑은 고딕" w:hAnsi="Times New Roman" w:cs="Times New Roman" w:hint="eastAsia"/>
        </w:rPr>
        <w:t>R-S</w:t>
      </w:r>
      <w:r w:rsidR="007268DA">
        <w:rPr>
          <w:rFonts w:ascii="Times New Roman" w:eastAsia="맑은 고딕" w:hAnsi="Times New Roman" w:cs="Times New Roman" w:hint="eastAsia"/>
        </w:rPr>
        <w:t>S</w:t>
      </w:r>
      <w:r w:rsidR="007268DA">
        <w:rPr>
          <w:rFonts w:ascii="Times New Roman" w:eastAsia="맑은 고딕" w:hAnsi="Times New Roman" w:cs="Times New Roman"/>
        </w:rPr>
        <w:t>,</w:t>
      </w:r>
      <w:r w:rsidRPr="006E2418">
        <w:rPr>
          <w:rFonts w:ascii="Times New Roman" w:eastAsia="맑은 고딕" w:hAnsi="Times New Roman" w:cs="Times New Roman" w:hint="eastAsia"/>
        </w:rPr>
        <w:t xml:space="preserve"> </w:t>
      </w:r>
      <w:r w:rsidR="007268DA" w:rsidRPr="006E2418">
        <w:rPr>
          <w:rFonts w:ascii="Times New Roman" w:eastAsia="맑은 고딕" w:hAnsi="Times New Roman" w:cs="Times New Roman" w:hint="eastAsia"/>
        </w:rPr>
        <w:t>synchronize</w:t>
      </w:r>
      <w:r w:rsidR="007268DA" w:rsidRPr="006E2418">
        <w:rPr>
          <w:rFonts w:ascii="Times New Roman" w:eastAsia="맑은 고딕" w:hAnsi="Times New Roman" w:cs="Times New Roman"/>
        </w:rPr>
        <w:t>s</w:t>
      </w:r>
      <w:r w:rsidR="007268DA" w:rsidRPr="006E2418">
        <w:rPr>
          <w:rFonts w:ascii="Times New Roman" w:eastAsia="맑은 고딕" w:hAnsi="Times New Roman" w:cs="Times New Roman" w:hint="eastAsia"/>
        </w:rPr>
        <w:t xml:space="preserve"> the timing reference to the received D2DSS </w:t>
      </w:r>
      <w:r w:rsidR="007268DA" w:rsidRPr="006E2418">
        <w:rPr>
          <w:rFonts w:ascii="Times New Roman" w:eastAsia="맑은 고딕" w:hAnsi="Times New Roman" w:cs="Times New Roman"/>
        </w:rPr>
        <w:t>and adjusts</w:t>
      </w:r>
      <w:r w:rsidR="007268DA">
        <w:rPr>
          <w:rFonts w:ascii="Times New Roman" w:eastAsia="맑은 고딕" w:hAnsi="Times New Roman" w:cs="Times New Roman"/>
        </w:rPr>
        <w:t xml:space="preserve"> its timing </w:t>
      </w:r>
      <w:r w:rsidR="000851F9">
        <w:rPr>
          <w:rFonts w:ascii="Times New Roman" w:eastAsia="맑은 고딕" w:hAnsi="Times New Roman" w:cs="Times New Roman"/>
        </w:rPr>
        <w:t xml:space="preserve">reference </w:t>
      </w:r>
      <w:r w:rsidR="007268DA">
        <w:rPr>
          <w:rFonts w:ascii="Times New Roman" w:eastAsia="맑은 고딕" w:hAnsi="Times New Roman" w:cs="Times New Roman"/>
        </w:rPr>
        <w:t>applying the timing advanced value carried by the received PD2DSCH</w:t>
      </w:r>
    </w:p>
    <w:p w14:paraId="7F019EA1" w14:textId="7CA78424" w:rsidR="00955083" w:rsidRPr="006E2418" w:rsidRDefault="00955083" w:rsidP="00955083">
      <w:pPr>
        <w:wordWrap/>
        <w:spacing w:line="252" w:lineRule="auto"/>
        <w:rPr>
          <w:rFonts w:ascii="Times New Roman" w:eastAsia="맑은 고딕" w:hAnsi="Times New Roman" w:cs="Times New Roman"/>
          <w:b/>
          <w:u w:val="single"/>
        </w:rPr>
      </w:pPr>
      <w:r w:rsidRPr="006E2418">
        <w:rPr>
          <w:rFonts w:ascii="Times New Roman" w:eastAsia="맑은 고딕" w:hAnsi="Times New Roman" w:cs="Times New Roman"/>
          <w:b/>
          <w:u w:val="single"/>
        </w:rPr>
        <w:t>Option 2: (Pre-</w:t>
      </w:r>
      <w:r w:rsidR="00FB7338" w:rsidRPr="006E2418">
        <w:rPr>
          <w:rFonts w:ascii="Times New Roman" w:eastAsia="맑은 고딕" w:hAnsi="Times New Roman" w:cs="Times New Roman"/>
          <w:b/>
          <w:u w:val="single"/>
        </w:rPr>
        <w:t xml:space="preserve">)configured </w:t>
      </w:r>
      <w:r w:rsidR="00FB7338" w:rsidRPr="006E2418">
        <w:rPr>
          <w:rFonts w:ascii="Times New Roman" w:eastAsia="맑은 고딕" w:hAnsi="Times New Roman" w:cs="Times New Roman" w:hint="eastAsia"/>
          <w:b/>
          <w:u w:val="single"/>
        </w:rPr>
        <w:t>m</w:t>
      </w:r>
      <w:r w:rsidRPr="006E2418">
        <w:rPr>
          <w:rFonts w:ascii="Times New Roman" w:eastAsia="맑은 고딕" w:hAnsi="Times New Roman" w:cs="Times New Roman"/>
          <w:b/>
          <w:u w:val="single"/>
        </w:rPr>
        <w:t>ethod</w:t>
      </w:r>
    </w:p>
    <w:p w14:paraId="79BD6949" w14:textId="2864C07A" w:rsidR="003F5914" w:rsidRDefault="00955083" w:rsidP="00955083">
      <w:pPr>
        <w:wordWrap/>
        <w:spacing w:line="252" w:lineRule="auto"/>
        <w:rPr>
          <w:rFonts w:ascii="Times New Roman" w:eastAsia="맑은 고딕" w:hAnsi="Times New Roman" w:cs="Times New Roman"/>
        </w:rPr>
      </w:pPr>
      <w:r w:rsidRPr="006E2418">
        <w:rPr>
          <w:rFonts w:ascii="Times New Roman" w:eastAsia="맑은 고딕" w:hAnsi="Times New Roman" w:cs="Times New Roman"/>
        </w:rPr>
        <w:t xml:space="preserve">In this approach, the </w:t>
      </w:r>
      <w:r w:rsidR="003F5914">
        <w:rPr>
          <w:rFonts w:ascii="Times New Roman" w:eastAsia="맑은 고딕" w:hAnsi="Times New Roman" w:cs="Times New Roman"/>
        </w:rPr>
        <w:t xml:space="preserve">timing advanced value considering the </w:t>
      </w:r>
      <w:r w:rsidR="00354E90">
        <w:rPr>
          <w:rFonts w:ascii="Times New Roman" w:eastAsia="맑은 고딕" w:hAnsi="Times New Roman" w:cs="Times New Roman"/>
        </w:rPr>
        <w:t>propagation delay</w:t>
      </w:r>
      <w:r w:rsidRPr="006E2418">
        <w:rPr>
          <w:rFonts w:ascii="Times New Roman" w:eastAsia="맑은 고딕" w:hAnsi="Times New Roman" w:cs="Times New Roman"/>
        </w:rPr>
        <w:t xml:space="preserve"> information is carried by PD2DSCH, which is pre-configured in D2D UEs or configured by the network, e.g. using SIB message.</w:t>
      </w:r>
      <w:r w:rsidRPr="006E2418">
        <w:rPr>
          <w:rFonts w:ascii="Times New Roman" w:eastAsia="맑은 고딕" w:hAnsi="Times New Roman" w:cs="Times New Roman" w:hint="eastAsia"/>
        </w:rPr>
        <w:t xml:space="preserve"> </w:t>
      </w:r>
      <w:r w:rsidRPr="006E2418">
        <w:rPr>
          <w:rFonts w:ascii="Times New Roman" w:eastAsia="맑은 고딕" w:hAnsi="Times New Roman" w:cs="Times New Roman"/>
        </w:rPr>
        <w:t xml:space="preserve">For example, </w:t>
      </w:r>
      <w:r w:rsidR="007268DA">
        <w:rPr>
          <w:rFonts w:ascii="Times New Roman" w:eastAsia="맑은 고딕" w:hAnsi="Times New Roman" w:cs="Times New Roman"/>
        </w:rPr>
        <w:t xml:space="preserve">an </w:t>
      </w:r>
      <w:r w:rsidRPr="006E2418">
        <w:rPr>
          <w:rFonts w:ascii="Times New Roman" w:eastAsia="맑은 고딕" w:hAnsi="Times New Roman" w:cs="Times New Roman"/>
        </w:rPr>
        <w:t>average RTD when the received signal strength of received D2DSS is below X dBm, i.e. the</w:t>
      </w:r>
      <w:r w:rsidR="002D092C" w:rsidRPr="006E2418">
        <w:rPr>
          <w:rFonts w:ascii="Times New Roman" w:eastAsia="맑은 고딕" w:hAnsi="Times New Roman" w:cs="Times New Roman"/>
        </w:rPr>
        <w:t xml:space="preserve"> triggering</w:t>
      </w:r>
      <w:r w:rsidRPr="006E2418">
        <w:rPr>
          <w:rFonts w:ascii="Times New Roman" w:eastAsia="맑은 고딕" w:hAnsi="Times New Roman" w:cs="Times New Roman"/>
        </w:rPr>
        <w:t xml:space="preserve"> condition for a D2D UE to become a D2D synchronization source, can be calculated and (pre-)configured to D2D UEs.</w:t>
      </w:r>
      <w:r w:rsidR="007268DA">
        <w:rPr>
          <w:rFonts w:ascii="Times New Roman" w:eastAsia="맑은 고딕" w:hAnsi="Times New Roman" w:cs="Times New Roman"/>
        </w:rPr>
        <w:t xml:space="preserve"> </w:t>
      </w:r>
      <w:r w:rsidR="003F5914" w:rsidRPr="006E2418">
        <w:rPr>
          <w:rFonts w:ascii="Times New Roman" w:eastAsia="맑은 고딕" w:hAnsi="Times New Roman" w:cs="Times New Roman" w:hint="eastAsia"/>
        </w:rPr>
        <w:t>Therefore, an R-SS synchronize</w:t>
      </w:r>
      <w:r w:rsidR="003F5914" w:rsidRPr="006E2418">
        <w:rPr>
          <w:rFonts w:ascii="Times New Roman" w:eastAsia="맑은 고딕" w:hAnsi="Times New Roman" w:cs="Times New Roman"/>
        </w:rPr>
        <w:t>s</w:t>
      </w:r>
      <w:r w:rsidR="003F5914" w:rsidRPr="006E2418">
        <w:rPr>
          <w:rFonts w:ascii="Times New Roman" w:eastAsia="맑은 고딕" w:hAnsi="Times New Roman" w:cs="Times New Roman" w:hint="eastAsia"/>
        </w:rPr>
        <w:t xml:space="preserve"> the timing reference to the received D2DSS </w:t>
      </w:r>
      <w:r w:rsidR="003F5914" w:rsidRPr="006E2418">
        <w:rPr>
          <w:rFonts w:ascii="Times New Roman" w:eastAsia="맑은 고딕" w:hAnsi="Times New Roman" w:cs="Times New Roman"/>
        </w:rPr>
        <w:t>and adjusts</w:t>
      </w:r>
      <w:r w:rsidR="003F5914">
        <w:rPr>
          <w:rFonts w:ascii="Times New Roman" w:eastAsia="맑은 고딕" w:hAnsi="Times New Roman" w:cs="Times New Roman"/>
        </w:rPr>
        <w:t xml:space="preserve"> its timing</w:t>
      </w:r>
      <w:r w:rsidR="003F5914">
        <w:rPr>
          <w:rFonts w:ascii="Times New Roman" w:eastAsia="맑은 고딕" w:hAnsi="Times New Roman" w:cs="Times New Roman"/>
        </w:rPr>
        <w:t xml:space="preserve"> </w:t>
      </w:r>
      <w:r w:rsidR="000851F9">
        <w:rPr>
          <w:rFonts w:ascii="Times New Roman" w:eastAsia="맑은 고딕" w:hAnsi="Times New Roman" w:cs="Times New Roman"/>
        </w:rPr>
        <w:t xml:space="preserve">reference </w:t>
      </w:r>
      <w:r w:rsidR="003F5914">
        <w:rPr>
          <w:rFonts w:ascii="Times New Roman" w:eastAsia="맑은 고딕" w:hAnsi="Times New Roman" w:cs="Times New Roman"/>
        </w:rPr>
        <w:t xml:space="preserve">applying the timing advanced value </w:t>
      </w:r>
      <w:r w:rsidR="007268DA">
        <w:rPr>
          <w:rFonts w:ascii="Times New Roman" w:eastAsia="맑은 고딕" w:hAnsi="Times New Roman" w:cs="Times New Roman"/>
        </w:rPr>
        <w:t>carried</w:t>
      </w:r>
      <w:r w:rsidR="003F5914">
        <w:rPr>
          <w:rFonts w:ascii="Times New Roman" w:eastAsia="맑은 고딕" w:hAnsi="Times New Roman" w:cs="Times New Roman"/>
        </w:rPr>
        <w:t xml:space="preserve"> </w:t>
      </w:r>
      <w:r w:rsidR="007268DA">
        <w:rPr>
          <w:rFonts w:ascii="Times New Roman" w:eastAsia="맑은 고딕" w:hAnsi="Times New Roman" w:cs="Times New Roman"/>
        </w:rPr>
        <w:t>by</w:t>
      </w:r>
      <w:r w:rsidR="003F5914">
        <w:rPr>
          <w:rFonts w:ascii="Times New Roman" w:eastAsia="맑은 고딕" w:hAnsi="Times New Roman" w:cs="Times New Roman"/>
        </w:rPr>
        <w:t xml:space="preserve"> the received PD2DSCH</w:t>
      </w:r>
      <w:r w:rsidR="007268DA">
        <w:rPr>
          <w:rFonts w:ascii="Times New Roman" w:eastAsia="맑은 고딕" w:hAnsi="Times New Roman" w:cs="Times New Roman"/>
        </w:rPr>
        <w:t>.</w:t>
      </w:r>
    </w:p>
    <w:p w14:paraId="4F4B9C01" w14:textId="332977A1" w:rsidR="00955083" w:rsidRPr="006E2418" w:rsidRDefault="00955083" w:rsidP="00955083">
      <w:pPr>
        <w:wordWrap/>
        <w:spacing w:line="252" w:lineRule="auto"/>
        <w:rPr>
          <w:rFonts w:ascii="Times New Roman" w:eastAsia="맑은 고딕" w:hAnsi="Times New Roman" w:cs="Times New Roman"/>
          <w:b/>
          <w:u w:val="single"/>
        </w:rPr>
      </w:pPr>
      <w:r w:rsidRPr="006E2418">
        <w:rPr>
          <w:rFonts w:ascii="Times New Roman" w:eastAsia="맑은 고딕" w:hAnsi="Times New Roman" w:cs="Times New Roman"/>
          <w:b/>
          <w:u w:val="single"/>
        </w:rPr>
        <w:t>Option</w:t>
      </w:r>
      <w:r w:rsidRPr="006E2418">
        <w:rPr>
          <w:rFonts w:ascii="Times New Roman" w:eastAsia="맑은 고딕" w:hAnsi="Times New Roman" w:cs="Times New Roman" w:hint="eastAsia"/>
          <w:b/>
          <w:u w:val="single"/>
        </w:rPr>
        <w:t xml:space="preserve"> 3: </w:t>
      </w:r>
      <w:r w:rsidRPr="006E2418">
        <w:rPr>
          <w:rFonts w:ascii="Times New Roman" w:eastAsia="맑은 고딕" w:hAnsi="Times New Roman" w:cs="Times New Roman"/>
          <w:b/>
          <w:u w:val="single"/>
        </w:rPr>
        <w:t xml:space="preserve">Measurement-based </w:t>
      </w:r>
      <w:r w:rsidR="00FB7338" w:rsidRPr="006E2418">
        <w:rPr>
          <w:rFonts w:ascii="Times New Roman" w:eastAsia="맑은 고딕" w:hAnsi="Times New Roman" w:cs="Times New Roman"/>
          <w:b/>
          <w:u w:val="single"/>
        </w:rPr>
        <w:t>m</w:t>
      </w:r>
      <w:r w:rsidRPr="006E2418">
        <w:rPr>
          <w:rFonts w:ascii="Times New Roman" w:eastAsia="맑은 고딕" w:hAnsi="Times New Roman" w:cs="Times New Roman"/>
          <w:b/>
          <w:u w:val="single"/>
        </w:rPr>
        <w:t>ethod</w:t>
      </w:r>
    </w:p>
    <w:p w14:paraId="22ACA77C" w14:textId="1E5FB671" w:rsidR="00955083" w:rsidRDefault="00955083" w:rsidP="00955083">
      <w:pPr>
        <w:wordWrap/>
        <w:spacing w:line="252" w:lineRule="auto"/>
        <w:rPr>
          <w:rFonts w:ascii="Times New Roman" w:eastAsia="맑은 고딕" w:hAnsi="Times New Roman" w:cs="Times New Roman"/>
        </w:rPr>
      </w:pPr>
      <w:r w:rsidRPr="006E2418">
        <w:rPr>
          <w:rFonts w:ascii="Times New Roman" w:eastAsia="맑은 고딕" w:hAnsi="Times New Roman" w:cs="Times New Roman" w:hint="eastAsia"/>
        </w:rPr>
        <w:t xml:space="preserve">In this approach, </w:t>
      </w:r>
      <w:r w:rsidR="009A16BB">
        <w:rPr>
          <w:rFonts w:ascii="Times New Roman" w:eastAsia="맑은 고딕" w:hAnsi="Times New Roman" w:cs="Times New Roman"/>
        </w:rPr>
        <w:t>a</w:t>
      </w:r>
      <w:r w:rsidR="001C59AB">
        <w:rPr>
          <w:rFonts w:ascii="Times New Roman" w:eastAsia="맑은 고딕" w:hAnsi="Times New Roman" w:cs="Times New Roman"/>
        </w:rPr>
        <w:t>n</w:t>
      </w:r>
      <w:r w:rsidR="009A16BB">
        <w:rPr>
          <w:rFonts w:ascii="Times New Roman" w:eastAsia="맑은 고딕" w:hAnsi="Times New Roman" w:cs="Times New Roman"/>
        </w:rPr>
        <w:t xml:space="preserve"> </w:t>
      </w:r>
      <w:r w:rsidR="001C59AB">
        <w:rPr>
          <w:rFonts w:ascii="Times New Roman" w:eastAsia="맑은 고딕" w:hAnsi="Times New Roman" w:cs="Times New Roman"/>
        </w:rPr>
        <w:t xml:space="preserve">R-SS synchronizes its timing to the received D2DSS transmitted by an I-SS and/or R-SS and </w:t>
      </w:r>
      <w:r w:rsidR="009A16BB">
        <w:rPr>
          <w:rFonts w:ascii="Times New Roman" w:eastAsia="맑은 고딕" w:hAnsi="Times New Roman" w:cs="Times New Roman"/>
        </w:rPr>
        <w:t xml:space="preserve">estimates </w:t>
      </w:r>
      <w:r w:rsidR="001C59AB">
        <w:rPr>
          <w:rFonts w:ascii="Times New Roman" w:eastAsia="맑은 고딕" w:hAnsi="Times New Roman" w:cs="Times New Roman"/>
        </w:rPr>
        <w:t xml:space="preserve">the </w:t>
      </w:r>
      <w:r w:rsidR="009A16BB">
        <w:rPr>
          <w:rFonts w:ascii="Times New Roman" w:eastAsia="맑은 고딕" w:hAnsi="Times New Roman" w:cs="Times New Roman"/>
        </w:rPr>
        <w:t xml:space="preserve">propagation delay based on the received signal strength of </w:t>
      </w:r>
      <w:r w:rsidR="001C59AB">
        <w:rPr>
          <w:rFonts w:ascii="Times New Roman" w:eastAsia="맑은 고딕" w:hAnsi="Times New Roman" w:cs="Times New Roman"/>
        </w:rPr>
        <w:t xml:space="preserve">the </w:t>
      </w:r>
      <w:r w:rsidR="009A16BB">
        <w:rPr>
          <w:rFonts w:ascii="Times New Roman" w:eastAsia="맑은 고딕" w:hAnsi="Times New Roman" w:cs="Times New Roman"/>
        </w:rPr>
        <w:t>D2DSS</w:t>
      </w:r>
      <w:r w:rsidR="001C59AB">
        <w:rPr>
          <w:rFonts w:ascii="Times New Roman" w:eastAsia="맑은 고딕" w:hAnsi="Times New Roman" w:cs="Times New Roman"/>
        </w:rPr>
        <w:t>.</w:t>
      </w:r>
      <w:r w:rsidRPr="006E2418">
        <w:rPr>
          <w:rFonts w:ascii="Times New Roman" w:eastAsia="맑은 고딕" w:hAnsi="Times New Roman" w:cs="Times New Roman"/>
        </w:rPr>
        <w:t xml:space="preserve"> </w:t>
      </w:r>
      <w:r w:rsidRPr="006E2418">
        <w:rPr>
          <w:rFonts w:ascii="Times New Roman" w:eastAsia="맑은 고딕" w:hAnsi="Times New Roman" w:cs="Times New Roman" w:hint="eastAsia"/>
        </w:rPr>
        <w:t>Therefore, an R-SS synchronize</w:t>
      </w:r>
      <w:r w:rsidRPr="006E2418">
        <w:rPr>
          <w:rFonts w:ascii="Times New Roman" w:eastAsia="맑은 고딕" w:hAnsi="Times New Roman" w:cs="Times New Roman"/>
        </w:rPr>
        <w:t>s</w:t>
      </w:r>
      <w:r w:rsidRPr="006E2418">
        <w:rPr>
          <w:rFonts w:ascii="Times New Roman" w:eastAsia="맑은 고딕" w:hAnsi="Times New Roman" w:cs="Times New Roman" w:hint="eastAsia"/>
        </w:rPr>
        <w:t xml:space="preserve"> </w:t>
      </w:r>
      <w:r w:rsidR="003F5914" w:rsidRPr="006E2418">
        <w:rPr>
          <w:rFonts w:ascii="Times New Roman" w:eastAsia="맑은 고딕" w:hAnsi="Times New Roman" w:cs="Times New Roman" w:hint="eastAsia"/>
        </w:rPr>
        <w:t xml:space="preserve">the timing reference to the received D2DSS </w:t>
      </w:r>
      <w:r w:rsidRPr="006E2418">
        <w:rPr>
          <w:rFonts w:ascii="Times New Roman" w:eastAsia="맑은 고딕" w:hAnsi="Times New Roman" w:cs="Times New Roman"/>
        </w:rPr>
        <w:t>and adjusts</w:t>
      </w:r>
      <w:r w:rsidR="003F5914">
        <w:rPr>
          <w:rFonts w:ascii="Times New Roman" w:eastAsia="맑은 고딕" w:hAnsi="Times New Roman" w:cs="Times New Roman"/>
        </w:rPr>
        <w:t xml:space="preserve"> its timing</w:t>
      </w:r>
      <w:r w:rsidRPr="006E2418">
        <w:rPr>
          <w:rFonts w:ascii="Times New Roman" w:eastAsia="맑은 고딕" w:hAnsi="Times New Roman" w:cs="Times New Roman"/>
        </w:rPr>
        <w:t xml:space="preserve"> </w:t>
      </w:r>
      <w:r w:rsidRPr="006E2418">
        <w:rPr>
          <w:rFonts w:ascii="Times New Roman" w:eastAsia="맑은 고딕" w:hAnsi="Times New Roman" w:cs="Times New Roman" w:hint="eastAsia"/>
        </w:rPr>
        <w:t>by applying the estimated propagation delay based on</w:t>
      </w:r>
      <w:r w:rsidRPr="006E2418">
        <w:rPr>
          <w:rFonts w:ascii="Times New Roman" w:eastAsia="맑은 고딕" w:hAnsi="Times New Roman" w:cs="Times New Roman"/>
        </w:rPr>
        <w:t xml:space="preserve"> the received signal strength of the D2DSS.</w:t>
      </w:r>
    </w:p>
    <w:p w14:paraId="59545BEE" w14:textId="2AFBE688" w:rsidR="00A36E8B" w:rsidRDefault="000851F9" w:rsidP="00883921">
      <w:pPr>
        <w:wordWrap/>
        <w:spacing w:after="120" w:line="252" w:lineRule="auto"/>
        <w:rPr>
          <w:rFonts w:ascii="Times New Roman" w:eastAsia="맑은 고딕" w:hAnsi="Times New Roman" w:cs="Times New Roman"/>
          <w:i/>
        </w:rPr>
      </w:pPr>
      <w:r>
        <w:rPr>
          <w:rFonts w:ascii="Times New Roman" w:eastAsia="맑은 고딕" w:hAnsi="Times New Roman" w:cs="Times New Roman"/>
          <w:b/>
          <w:i/>
        </w:rPr>
        <w:t>Proposal</w:t>
      </w:r>
      <w:r w:rsidRPr="003261EB">
        <w:rPr>
          <w:rFonts w:ascii="Times New Roman" w:eastAsia="맑은 고딕" w:hAnsi="Times New Roman" w:cs="Times New Roman"/>
          <w:b/>
          <w:i/>
        </w:rPr>
        <w:t xml:space="preserve"> </w:t>
      </w:r>
      <w:r>
        <w:rPr>
          <w:rFonts w:ascii="Times New Roman" w:eastAsia="맑은 고딕" w:hAnsi="Times New Roman" w:cs="Times New Roman"/>
          <w:b/>
          <w:i/>
        </w:rPr>
        <w:t>1</w:t>
      </w:r>
      <w:r w:rsidRPr="003261EB">
        <w:rPr>
          <w:rFonts w:ascii="Times New Roman" w:eastAsia="맑은 고딕" w:hAnsi="Times New Roman" w:cs="Times New Roman" w:hint="eastAsia"/>
          <w:b/>
          <w:i/>
        </w:rPr>
        <w:t>:</w:t>
      </w:r>
      <w:r w:rsidRPr="006E2418">
        <w:rPr>
          <w:rFonts w:ascii="Times New Roman" w:eastAsia="맑은 고딕" w:hAnsi="Times New Roman" w:cs="Times New Roman" w:hint="eastAsia"/>
          <w:i/>
        </w:rPr>
        <w:t xml:space="preserve"> To reduce the impact of the timing misalignment</w:t>
      </w:r>
      <w:r w:rsidR="00EE3964">
        <w:rPr>
          <w:rFonts w:ascii="Times New Roman" w:eastAsia="맑은 고딕" w:hAnsi="Times New Roman" w:cs="Times New Roman"/>
          <w:i/>
        </w:rPr>
        <w:t xml:space="preserve"> for hierarchical synchronization procedure</w:t>
      </w:r>
      <w:r w:rsidRPr="006E2418">
        <w:rPr>
          <w:rFonts w:ascii="Times New Roman" w:eastAsia="맑은 고딕" w:hAnsi="Times New Roman" w:cs="Times New Roman" w:hint="eastAsia"/>
          <w:i/>
        </w:rPr>
        <w:t xml:space="preserve">, </w:t>
      </w:r>
      <w:r w:rsidRPr="006E2418">
        <w:rPr>
          <w:rFonts w:ascii="Times New Roman" w:eastAsia="맑은 고딕" w:hAnsi="Times New Roman" w:cs="Times New Roman"/>
          <w:i/>
        </w:rPr>
        <w:t>a</w:t>
      </w:r>
      <w:r w:rsidRPr="006E2418">
        <w:rPr>
          <w:rFonts w:ascii="Times New Roman" w:eastAsia="맑은 고딕" w:hAnsi="Times New Roman" w:cs="Times New Roman" w:hint="eastAsia"/>
          <w:i/>
        </w:rPr>
        <w:t xml:space="preserve"> D2D synchronization source should </w:t>
      </w:r>
      <w:r w:rsidRPr="006E2418">
        <w:rPr>
          <w:rFonts w:ascii="Times New Roman" w:eastAsia="맑은 고딕" w:hAnsi="Times New Roman" w:cs="Times New Roman"/>
          <w:i/>
        </w:rPr>
        <w:t>adjust</w:t>
      </w:r>
      <w:r w:rsidRPr="006E2418">
        <w:rPr>
          <w:rFonts w:ascii="Times New Roman" w:eastAsia="맑은 고딕" w:hAnsi="Times New Roman" w:cs="Times New Roman" w:hint="eastAsia"/>
          <w:i/>
        </w:rPr>
        <w:t xml:space="preserve"> its own </w:t>
      </w:r>
      <w:r w:rsidRPr="006E2418">
        <w:rPr>
          <w:rFonts w:ascii="Times New Roman" w:eastAsia="맑은 고딕" w:hAnsi="Times New Roman" w:cs="Times New Roman"/>
          <w:i/>
        </w:rPr>
        <w:t>timing reference by taking the</w:t>
      </w:r>
      <w:r w:rsidRPr="006E2418">
        <w:rPr>
          <w:rFonts w:ascii="Times New Roman" w:eastAsia="맑은 고딕" w:hAnsi="Times New Roman" w:cs="Times New Roman" w:hint="eastAsia"/>
          <w:i/>
        </w:rPr>
        <w:t xml:space="preserve"> amount of propagation delay into </w:t>
      </w:r>
      <w:r w:rsidRPr="006E2418">
        <w:rPr>
          <w:rFonts w:ascii="Times New Roman" w:eastAsia="맑은 고딕" w:hAnsi="Times New Roman" w:cs="Times New Roman"/>
          <w:i/>
        </w:rPr>
        <w:t>consideration.</w:t>
      </w:r>
      <w:r>
        <w:rPr>
          <w:rFonts w:ascii="Times New Roman" w:eastAsia="맑은 고딕" w:hAnsi="Times New Roman" w:cs="Times New Roman"/>
          <w:i/>
        </w:rPr>
        <w:t xml:space="preserve"> Therefore, </w:t>
      </w:r>
      <w:r w:rsidR="00A36E8B">
        <w:rPr>
          <w:rFonts w:ascii="Times New Roman" w:eastAsia="맑은 고딕" w:hAnsi="Times New Roman" w:cs="Times New Roman"/>
          <w:i/>
        </w:rPr>
        <w:t xml:space="preserve">at least one of the following </w:t>
      </w:r>
      <w:r w:rsidR="005C4965">
        <w:rPr>
          <w:rFonts w:ascii="Times New Roman" w:eastAsia="맑은 고딕" w:hAnsi="Times New Roman" w:cs="Times New Roman"/>
          <w:i/>
        </w:rPr>
        <w:t xml:space="preserve">information about propagation delay </w:t>
      </w:r>
      <w:r w:rsidR="00A36E8B">
        <w:rPr>
          <w:rFonts w:ascii="Times New Roman" w:eastAsia="맑은 고딕" w:hAnsi="Times New Roman" w:cs="Times New Roman"/>
          <w:i/>
        </w:rPr>
        <w:t xml:space="preserve">should be </w:t>
      </w:r>
      <w:r w:rsidR="005C4965">
        <w:rPr>
          <w:rFonts w:ascii="Times New Roman" w:eastAsia="맑은 고딕" w:hAnsi="Times New Roman" w:cs="Times New Roman"/>
          <w:i/>
        </w:rPr>
        <w:t>provided to a D2D synchronization source:</w:t>
      </w:r>
    </w:p>
    <w:p w14:paraId="51D7E7AB" w14:textId="2F556009" w:rsidR="000851F9" w:rsidRPr="00136E0E" w:rsidRDefault="00883921" w:rsidP="00136E0E">
      <w:pPr>
        <w:pStyle w:val="a3"/>
        <w:numPr>
          <w:ilvl w:val="0"/>
          <w:numId w:val="25"/>
        </w:numPr>
        <w:wordWrap/>
        <w:spacing w:after="0" w:line="252" w:lineRule="auto"/>
        <w:ind w:leftChars="0" w:left="806" w:hanging="403"/>
        <w:rPr>
          <w:rFonts w:ascii="Times New Roman" w:eastAsia="맑은 고딕" w:hAnsi="Times New Roman" w:cs="Times New Roman"/>
          <w:i/>
        </w:rPr>
      </w:pPr>
      <w:r>
        <w:rPr>
          <w:rFonts w:ascii="Times New Roman" w:eastAsia="맑은 고딕" w:hAnsi="Times New Roman" w:cs="Times New Roman"/>
          <w:i/>
        </w:rPr>
        <w:t>T</w:t>
      </w:r>
      <w:r w:rsidR="000851F9" w:rsidRPr="00136E0E">
        <w:rPr>
          <w:rFonts w:ascii="Times New Roman" w:eastAsia="맑은 고딕" w:hAnsi="Times New Roman" w:cs="Times New Roman" w:hint="eastAsia"/>
          <w:i/>
        </w:rPr>
        <w:t xml:space="preserve">iming </w:t>
      </w:r>
      <w:r w:rsidR="000851F9" w:rsidRPr="00136E0E">
        <w:rPr>
          <w:rFonts w:ascii="Times New Roman" w:eastAsia="맑은 고딕" w:hAnsi="Times New Roman" w:cs="Times New Roman"/>
          <w:i/>
        </w:rPr>
        <w:t xml:space="preserve">advanced value carried by </w:t>
      </w:r>
      <w:r w:rsidR="005C4965">
        <w:rPr>
          <w:rFonts w:ascii="Times New Roman" w:eastAsia="맑은 고딕" w:hAnsi="Times New Roman" w:cs="Times New Roman"/>
          <w:i/>
        </w:rPr>
        <w:t xml:space="preserve">the received </w:t>
      </w:r>
      <w:r w:rsidR="000851F9" w:rsidRPr="00136E0E">
        <w:rPr>
          <w:rFonts w:ascii="Times New Roman" w:eastAsia="맑은 고딕" w:hAnsi="Times New Roman" w:cs="Times New Roman"/>
          <w:i/>
        </w:rPr>
        <w:t>PD2DSCH</w:t>
      </w:r>
    </w:p>
    <w:p w14:paraId="75B2B1CE" w14:textId="09C71B1B" w:rsidR="000851F9" w:rsidRPr="00136E0E" w:rsidRDefault="005C4965" w:rsidP="00883921">
      <w:pPr>
        <w:pStyle w:val="a3"/>
        <w:numPr>
          <w:ilvl w:val="0"/>
          <w:numId w:val="25"/>
        </w:numPr>
        <w:wordWrap/>
        <w:spacing w:after="0" w:line="252" w:lineRule="auto"/>
        <w:ind w:leftChars="0" w:left="806" w:hanging="403"/>
        <w:rPr>
          <w:rFonts w:ascii="Times New Roman" w:eastAsia="맑은 고딕" w:hAnsi="Times New Roman" w:cs="Times New Roman"/>
          <w:i/>
        </w:rPr>
      </w:pPr>
      <w:r>
        <w:rPr>
          <w:rFonts w:ascii="Times New Roman" w:eastAsia="맑은 고딕" w:hAnsi="Times New Roman" w:cs="Times New Roman"/>
          <w:i/>
        </w:rPr>
        <w:t>E</w:t>
      </w:r>
      <w:r w:rsidR="00A36E8B">
        <w:rPr>
          <w:rFonts w:ascii="Times New Roman" w:eastAsia="맑은 고딕" w:hAnsi="Times New Roman" w:cs="Times New Roman"/>
          <w:i/>
        </w:rPr>
        <w:t>stimated</w:t>
      </w:r>
      <w:r w:rsidR="00136E0E" w:rsidRPr="00136E0E">
        <w:rPr>
          <w:rFonts w:ascii="Times New Roman" w:eastAsia="맑은 고딕" w:hAnsi="Times New Roman" w:cs="Times New Roman" w:hint="eastAsia"/>
          <w:i/>
        </w:rPr>
        <w:t xml:space="preserve"> </w:t>
      </w:r>
      <w:r>
        <w:rPr>
          <w:rFonts w:ascii="Times New Roman" w:eastAsia="맑은 고딕" w:hAnsi="Times New Roman" w:cs="Times New Roman"/>
          <w:i/>
        </w:rPr>
        <w:t xml:space="preserve">propagation delay </w:t>
      </w:r>
      <w:r w:rsidR="00136E0E" w:rsidRPr="00136E0E">
        <w:rPr>
          <w:rFonts w:ascii="Times New Roman" w:eastAsia="맑은 고딕" w:hAnsi="Times New Roman" w:cs="Times New Roman"/>
          <w:i/>
        </w:rPr>
        <w:t xml:space="preserve">based </w:t>
      </w:r>
      <w:r w:rsidR="00136E0E" w:rsidRPr="00136E0E">
        <w:rPr>
          <w:rFonts w:ascii="Times New Roman" w:eastAsia="맑은 고딕" w:hAnsi="Times New Roman" w:cs="Times New Roman" w:hint="eastAsia"/>
          <w:i/>
        </w:rPr>
        <w:t xml:space="preserve">on the </w:t>
      </w:r>
      <w:r w:rsidR="00136E0E" w:rsidRPr="00136E0E">
        <w:rPr>
          <w:rFonts w:ascii="Times New Roman" w:eastAsia="맑은 고딕" w:hAnsi="Times New Roman" w:cs="Times New Roman"/>
          <w:i/>
        </w:rPr>
        <w:t xml:space="preserve">received signal strength of </w:t>
      </w:r>
      <w:r w:rsidR="00136E0E" w:rsidRPr="00136E0E">
        <w:rPr>
          <w:rFonts w:ascii="Times New Roman" w:eastAsia="맑은 고딕" w:hAnsi="Times New Roman" w:cs="Times New Roman" w:hint="eastAsia"/>
          <w:i/>
        </w:rPr>
        <w:t>D2DSS</w:t>
      </w:r>
      <w:r w:rsidR="00883921">
        <w:rPr>
          <w:rFonts w:ascii="Times New Roman" w:eastAsia="맑은 고딕" w:hAnsi="Times New Roman" w:cs="Times New Roman"/>
          <w:i/>
        </w:rPr>
        <w:t>.</w:t>
      </w:r>
    </w:p>
    <w:p w14:paraId="720FF768" w14:textId="751BEEF9" w:rsidR="00491D04" w:rsidRPr="000C2CE1" w:rsidRDefault="001A0983" w:rsidP="00DB68AE">
      <w:pPr>
        <w:wordWrap/>
        <w:spacing w:after="240" w:line="252" w:lineRule="auto"/>
        <w:rPr>
          <w:rFonts w:ascii="Times New Roman" w:eastAsia="맑은 고딕" w:hAnsi="Times New Roman" w:cs="Times New Roman"/>
          <w:b/>
          <w:i/>
        </w:rPr>
      </w:pPr>
      <w:r>
        <w:rPr>
          <w:sz w:val="28"/>
          <w:szCs w:val="28"/>
        </w:rPr>
        <w:pict w14:anchorId="2FBB170B">
          <v:rect id="_x0000_i1028" style="width:482.4pt;height:1.5pt" o:hralign="center" o:hrstd="t" o:hrnoshade="t" o:hr="t" fillcolor="black" stroked="f"/>
        </w:pict>
      </w:r>
    </w:p>
    <w:p w14:paraId="6993401F" w14:textId="77777777" w:rsidR="00491D04" w:rsidRPr="000C2CE1" w:rsidRDefault="00491D04" w:rsidP="00C3439D">
      <w:pPr>
        <w:pStyle w:val="a3"/>
        <w:numPr>
          <w:ilvl w:val="0"/>
          <w:numId w:val="4"/>
        </w:numPr>
        <w:wordWrap/>
        <w:spacing w:before="120" w:after="120" w:line="252" w:lineRule="auto"/>
        <w:ind w:leftChars="0" w:left="420" w:hangingChars="150" w:hanging="420"/>
        <w:rPr>
          <w:rFonts w:ascii="맑은 고딕" w:eastAsia="맑은 고딕" w:hAnsi="맑은 고딕" w:cs="Arial"/>
          <w:b/>
          <w:sz w:val="28"/>
          <w:szCs w:val="28"/>
        </w:rPr>
      </w:pPr>
      <w:r w:rsidRPr="000C2CE1">
        <w:rPr>
          <w:rFonts w:ascii="맑은 고딕" w:eastAsia="맑은 고딕" w:hAnsi="맑은 고딕" w:cs="Arial" w:hint="eastAsia"/>
          <w:b/>
          <w:sz w:val="28"/>
          <w:szCs w:val="28"/>
        </w:rPr>
        <w:t>Conclusions</w:t>
      </w:r>
    </w:p>
    <w:p w14:paraId="2DC1019B" w14:textId="5646C38C" w:rsidR="00955083" w:rsidRPr="006E2418" w:rsidRDefault="00955083" w:rsidP="00955083">
      <w:pPr>
        <w:wordWrap/>
        <w:spacing w:line="252" w:lineRule="auto"/>
        <w:rPr>
          <w:rFonts w:ascii="Times New Roman" w:eastAsia="맑은 고딕" w:hAnsi="Times New Roman" w:cs="Times New Roman"/>
        </w:rPr>
      </w:pPr>
      <w:r w:rsidRPr="006E2418">
        <w:rPr>
          <w:rFonts w:ascii="Times New Roman" w:eastAsia="맑은 고딕" w:hAnsi="Times New Roman" w:cs="Times New Roman" w:hint="eastAsia"/>
        </w:rPr>
        <w:t xml:space="preserve">In this contribution, we focused on the synchronization procedure for out-of-coverage </w:t>
      </w:r>
      <w:r w:rsidRPr="006E2418">
        <w:rPr>
          <w:rFonts w:ascii="Times New Roman" w:eastAsia="맑은 고딕" w:hAnsi="Times New Roman" w:cs="Times New Roman"/>
        </w:rPr>
        <w:t>scenario</w:t>
      </w:r>
      <w:r w:rsidRPr="006E2418">
        <w:rPr>
          <w:rFonts w:ascii="Times New Roman" w:eastAsia="맑은 고딕" w:hAnsi="Times New Roman" w:cs="Times New Roman" w:hint="eastAsia"/>
        </w:rPr>
        <w:t xml:space="preserve"> and </w:t>
      </w:r>
      <w:r w:rsidRPr="006E2418">
        <w:rPr>
          <w:rFonts w:ascii="Times New Roman" w:eastAsia="맑은 고딕" w:hAnsi="Times New Roman" w:cs="Times New Roman"/>
        </w:rPr>
        <w:t>the timing misalignment problems which can cause interference and collision in D2D data transmissions in the case of the hierarchical synchronization scheme. In summary, we have following proposal</w:t>
      </w:r>
      <w:r w:rsidR="00E63CEF" w:rsidRPr="006E2418">
        <w:rPr>
          <w:rFonts w:ascii="Times New Roman" w:eastAsia="맑은 고딕" w:hAnsi="Times New Roman" w:cs="Times New Roman"/>
        </w:rPr>
        <w:t>s</w:t>
      </w:r>
      <w:r w:rsidRPr="006E2418">
        <w:rPr>
          <w:rFonts w:ascii="Times New Roman" w:eastAsia="맑은 고딕" w:hAnsi="Times New Roman" w:cs="Times New Roman"/>
        </w:rPr>
        <w:t xml:space="preserve"> and observations:</w:t>
      </w:r>
    </w:p>
    <w:p w14:paraId="2608F7B6" w14:textId="77777777" w:rsidR="007609F0" w:rsidRPr="006E2418" w:rsidRDefault="007609F0" w:rsidP="007609F0">
      <w:pPr>
        <w:wordWrap/>
        <w:spacing w:after="240" w:line="252" w:lineRule="auto"/>
        <w:rPr>
          <w:rFonts w:ascii="Times New Roman" w:eastAsia="맑은 고딕" w:hAnsi="Times New Roman" w:cs="Times New Roman"/>
          <w:i/>
        </w:rPr>
      </w:pPr>
      <w:r w:rsidRPr="006E2418">
        <w:rPr>
          <w:rFonts w:ascii="Times New Roman" w:eastAsia="맑은 고딕" w:hAnsi="Times New Roman" w:cs="Times New Roman" w:hint="eastAsia"/>
          <w:b/>
          <w:i/>
        </w:rPr>
        <w:t>Observation 1:</w:t>
      </w:r>
      <w:r w:rsidRPr="006E2418">
        <w:rPr>
          <w:rFonts w:ascii="Times New Roman" w:eastAsia="맑은 고딕" w:hAnsi="Times New Roman" w:cs="Times New Roman" w:hint="eastAsia"/>
          <w:i/>
        </w:rPr>
        <w:t xml:space="preserve"> </w:t>
      </w:r>
      <w:r w:rsidRPr="006E2418">
        <w:rPr>
          <w:rFonts w:ascii="Times New Roman" w:eastAsia="맑은 고딕" w:hAnsi="Times New Roman" w:cs="Times New Roman"/>
          <w:i/>
        </w:rPr>
        <w:t xml:space="preserve">Timing misalignment among </w:t>
      </w:r>
      <w:r>
        <w:rPr>
          <w:rFonts w:ascii="Times New Roman" w:eastAsia="맑은 고딕" w:hAnsi="Times New Roman" w:cs="Times New Roman"/>
          <w:i/>
        </w:rPr>
        <w:t xml:space="preserve">timing references of </w:t>
      </w:r>
      <w:r>
        <w:rPr>
          <w:rFonts w:ascii="Times New Roman" w:eastAsia="맑은 고딕" w:hAnsi="Times New Roman" w:cs="Times New Roman" w:hint="eastAsia"/>
          <w:i/>
        </w:rPr>
        <w:t>D2D UEs,</w:t>
      </w:r>
      <w:r>
        <w:rPr>
          <w:rFonts w:ascii="Times New Roman" w:eastAsia="맑은 고딕" w:hAnsi="Times New Roman" w:cs="Times New Roman"/>
          <w:i/>
        </w:rPr>
        <w:t xml:space="preserve"> </w:t>
      </w:r>
      <w:r w:rsidRPr="006E2418">
        <w:rPr>
          <w:rFonts w:ascii="Times New Roman" w:eastAsia="맑은 고딕" w:hAnsi="Times New Roman" w:cs="Times New Roman"/>
          <w:i/>
        </w:rPr>
        <w:t xml:space="preserve">which </w:t>
      </w:r>
      <w:r>
        <w:rPr>
          <w:rFonts w:ascii="Times New Roman" w:eastAsia="맑은 고딕" w:hAnsi="Times New Roman" w:cs="Times New Roman"/>
          <w:i/>
        </w:rPr>
        <w:t>are transmitted or originated from</w:t>
      </w:r>
      <w:r w:rsidRPr="006E2418">
        <w:rPr>
          <w:rFonts w:ascii="Times New Roman" w:eastAsia="맑은 고딕" w:hAnsi="Times New Roman" w:cs="Times New Roman"/>
          <w:i/>
        </w:rPr>
        <w:t xml:space="preserve"> the same I-SS</w:t>
      </w:r>
      <w:r>
        <w:rPr>
          <w:rFonts w:ascii="Times New Roman" w:eastAsia="맑은 고딕" w:hAnsi="Times New Roman" w:cs="Times New Roman"/>
          <w:i/>
        </w:rPr>
        <w:t xml:space="preserve">, </w:t>
      </w:r>
      <w:r w:rsidRPr="006E2418">
        <w:rPr>
          <w:rFonts w:ascii="Times New Roman" w:eastAsia="맑은 고딕" w:hAnsi="Times New Roman" w:cs="Times New Roman"/>
          <w:i/>
        </w:rPr>
        <w:t>may occur due to delay propagation.</w:t>
      </w:r>
    </w:p>
    <w:p w14:paraId="4113B56B" w14:textId="77777777" w:rsidR="007609F0" w:rsidRPr="006E2418" w:rsidRDefault="007609F0" w:rsidP="007609F0">
      <w:pPr>
        <w:wordWrap/>
        <w:spacing w:line="252" w:lineRule="auto"/>
        <w:rPr>
          <w:rFonts w:ascii="Times New Roman" w:eastAsia="맑은 고딕" w:hAnsi="Times New Roman" w:cs="Times New Roman"/>
          <w:i/>
        </w:rPr>
      </w:pPr>
      <w:r w:rsidRPr="006E2418">
        <w:rPr>
          <w:rFonts w:ascii="Times New Roman" w:eastAsia="맑은 고딕" w:hAnsi="Times New Roman" w:cs="Times New Roman"/>
          <w:b/>
          <w:i/>
        </w:rPr>
        <w:t>Observation 2:</w:t>
      </w:r>
      <w:r w:rsidRPr="006E2418">
        <w:rPr>
          <w:rFonts w:ascii="Times New Roman" w:eastAsia="맑은 고딕" w:hAnsi="Times New Roman" w:cs="Times New Roman"/>
          <w:i/>
        </w:rPr>
        <w:t xml:space="preserve"> The data transmissions may not be received correctly due to severe interference or collision especially when the overall propagation delay is bigger than the CP length.</w:t>
      </w:r>
    </w:p>
    <w:p w14:paraId="5A125FD3" w14:textId="0CC069AB" w:rsidR="00955083" w:rsidRDefault="00EC168A" w:rsidP="00EC168A">
      <w:pPr>
        <w:wordWrap/>
        <w:spacing w:line="252" w:lineRule="auto"/>
        <w:rPr>
          <w:rFonts w:ascii="Times New Roman" w:eastAsia="맑은 고딕" w:hAnsi="Times New Roman" w:cs="Times New Roman"/>
          <w:i/>
        </w:rPr>
      </w:pPr>
      <w:r w:rsidRPr="00A36E8B">
        <w:rPr>
          <w:rFonts w:ascii="Times New Roman" w:eastAsia="맑은 고딕" w:hAnsi="Times New Roman" w:cs="Times New Roman"/>
          <w:b/>
          <w:i/>
        </w:rPr>
        <w:t>Observation 3:</w:t>
      </w:r>
      <w:r w:rsidRPr="00A36E8B">
        <w:rPr>
          <w:rFonts w:ascii="Times New Roman" w:eastAsia="맑은 고딕" w:hAnsi="Times New Roman" w:cs="Times New Roman"/>
          <w:i/>
        </w:rPr>
        <w:t xml:space="preserve"> For hierarchical synchronization scheme, some possible solutions to </w:t>
      </w:r>
      <w:r>
        <w:rPr>
          <w:rFonts w:ascii="Times New Roman" w:eastAsia="맑은 고딕" w:hAnsi="Times New Roman" w:cs="Times New Roman"/>
          <w:i/>
        </w:rPr>
        <w:t>mitigate the impact of the overall delay should be</w:t>
      </w:r>
      <w:r w:rsidRPr="00A36E8B">
        <w:rPr>
          <w:rFonts w:ascii="Times New Roman" w:eastAsia="맑은 고딕" w:hAnsi="Times New Roman" w:cs="Times New Roman"/>
          <w:i/>
        </w:rPr>
        <w:t xml:space="preserve"> provided.</w:t>
      </w:r>
    </w:p>
    <w:p w14:paraId="00E0A9C2" w14:textId="77777777" w:rsidR="00EE3964" w:rsidRDefault="00EE3964" w:rsidP="00EE3964">
      <w:pPr>
        <w:wordWrap/>
        <w:spacing w:after="120" w:line="252" w:lineRule="auto"/>
        <w:rPr>
          <w:rFonts w:ascii="Times New Roman" w:eastAsia="맑은 고딕" w:hAnsi="Times New Roman" w:cs="Times New Roman"/>
          <w:i/>
        </w:rPr>
      </w:pPr>
      <w:r>
        <w:rPr>
          <w:rFonts w:ascii="Times New Roman" w:eastAsia="맑은 고딕" w:hAnsi="Times New Roman" w:cs="Times New Roman"/>
          <w:b/>
          <w:i/>
        </w:rPr>
        <w:t>Proposal</w:t>
      </w:r>
      <w:r w:rsidRPr="003261EB">
        <w:rPr>
          <w:rFonts w:ascii="Times New Roman" w:eastAsia="맑은 고딕" w:hAnsi="Times New Roman" w:cs="Times New Roman"/>
          <w:b/>
          <w:i/>
        </w:rPr>
        <w:t xml:space="preserve"> </w:t>
      </w:r>
      <w:r>
        <w:rPr>
          <w:rFonts w:ascii="Times New Roman" w:eastAsia="맑은 고딕" w:hAnsi="Times New Roman" w:cs="Times New Roman"/>
          <w:b/>
          <w:i/>
        </w:rPr>
        <w:t>1</w:t>
      </w:r>
      <w:r w:rsidRPr="003261EB">
        <w:rPr>
          <w:rFonts w:ascii="Times New Roman" w:eastAsia="맑은 고딕" w:hAnsi="Times New Roman" w:cs="Times New Roman" w:hint="eastAsia"/>
          <w:b/>
          <w:i/>
        </w:rPr>
        <w:t>:</w:t>
      </w:r>
      <w:r w:rsidRPr="006E2418">
        <w:rPr>
          <w:rFonts w:ascii="Times New Roman" w:eastAsia="맑은 고딕" w:hAnsi="Times New Roman" w:cs="Times New Roman" w:hint="eastAsia"/>
          <w:i/>
        </w:rPr>
        <w:t xml:space="preserve"> To reduce the impact of the timing misalignment</w:t>
      </w:r>
      <w:r>
        <w:rPr>
          <w:rFonts w:ascii="Times New Roman" w:eastAsia="맑은 고딕" w:hAnsi="Times New Roman" w:cs="Times New Roman"/>
          <w:i/>
        </w:rPr>
        <w:t xml:space="preserve"> for hierarchical synchronization procedure</w:t>
      </w:r>
      <w:r w:rsidRPr="006E2418">
        <w:rPr>
          <w:rFonts w:ascii="Times New Roman" w:eastAsia="맑은 고딕" w:hAnsi="Times New Roman" w:cs="Times New Roman" w:hint="eastAsia"/>
          <w:i/>
        </w:rPr>
        <w:t xml:space="preserve">, </w:t>
      </w:r>
      <w:r w:rsidRPr="006E2418">
        <w:rPr>
          <w:rFonts w:ascii="Times New Roman" w:eastAsia="맑은 고딕" w:hAnsi="Times New Roman" w:cs="Times New Roman"/>
          <w:i/>
        </w:rPr>
        <w:t>a</w:t>
      </w:r>
      <w:r w:rsidRPr="006E2418">
        <w:rPr>
          <w:rFonts w:ascii="Times New Roman" w:eastAsia="맑은 고딕" w:hAnsi="Times New Roman" w:cs="Times New Roman" w:hint="eastAsia"/>
          <w:i/>
        </w:rPr>
        <w:t xml:space="preserve"> D2D synchronization source should </w:t>
      </w:r>
      <w:r w:rsidRPr="006E2418">
        <w:rPr>
          <w:rFonts w:ascii="Times New Roman" w:eastAsia="맑은 고딕" w:hAnsi="Times New Roman" w:cs="Times New Roman"/>
          <w:i/>
        </w:rPr>
        <w:t>adjust</w:t>
      </w:r>
      <w:r w:rsidRPr="006E2418">
        <w:rPr>
          <w:rFonts w:ascii="Times New Roman" w:eastAsia="맑은 고딕" w:hAnsi="Times New Roman" w:cs="Times New Roman" w:hint="eastAsia"/>
          <w:i/>
        </w:rPr>
        <w:t xml:space="preserve"> its own </w:t>
      </w:r>
      <w:r w:rsidRPr="006E2418">
        <w:rPr>
          <w:rFonts w:ascii="Times New Roman" w:eastAsia="맑은 고딕" w:hAnsi="Times New Roman" w:cs="Times New Roman"/>
          <w:i/>
        </w:rPr>
        <w:t>timing reference by taking the</w:t>
      </w:r>
      <w:r w:rsidRPr="006E2418">
        <w:rPr>
          <w:rFonts w:ascii="Times New Roman" w:eastAsia="맑은 고딕" w:hAnsi="Times New Roman" w:cs="Times New Roman" w:hint="eastAsia"/>
          <w:i/>
        </w:rPr>
        <w:t xml:space="preserve"> amount of propagation delay into </w:t>
      </w:r>
      <w:r w:rsidRPr="006E2418">
        <w:rPr>
          <w:rFonts w:ascii="Times New Roman" w:eastAsia="맑은 고딕" w:hAnsi="Times New Roman" w:cs="Times New Roman"/>
          <w:i/>
        </w:rPr>
        <w:t>consideration.</w:t>
      </w:r>
      <w:r>
        <w:rPr>
          <w:rFonts w:ascii="Times New Roman" w:eastAsia="맑은 고딕" w:hAnsi="Times New Roman" w:cs="Times New Roman"/>
          <w:i/>
        </w:rPr>
        <w:t xml:space="preserve"> Therefore, at least one of the following information about propagation delay should be provided to a D2D synchronization source:</w:t>
      </w:r>
    </w:p>
    <w:p w14:paraId="49719F20" w14:textId="77777777" w:rsidR="00EE3964" w:rsidRPr="00136E0E" w:rsidRDefault="00EE3964" w:rsidP="00EE3964">
      <w:pPr>
        <w:pStyle w:val="a3"/>
        <w:numPr>
          <w:ilvl w:val="0"/>
          <w:numId w:val="25"/>
        </w:numPr>
        <w:wordWrap/>
        <w:spacing w:after="0" w:line="252" w:lineRule="auto"/>
        <w:ind w:leftChars="0" w:left="806" w:hanging="403"/>
        <w:rPr>
          <w:rFonts w:ascii="Times New Roman" w:eastAsia="맑은 고딕" w:hAnsi="Times New Roman" w:cs="Times New Roman"/>
          <w:i/>
        </w:rPr>
      </w:pPr>
      <w:bookmarkStart w:id="2" w:name="_GoBack"/>
      <w:bookmarkEnd w:id="2"/>
      <w:r>
        <w:rPr>
          <w:rFonts w:ascii="Times New Roman" w:eastAsia="맑은 고딕" w:hAnsi="Times New Roman" w:cs="Times New Roman"/>
          <w:i/>
        </w:rPr>
        <w:t>T</w:t>
      </w:r>
      <w:r w:rsidRPr="00136E0E">
        <w:rPr>
          <w:rFonts w:ascii="Times New Roman" w:eastAsia="맑은 고딕" w:hAnsi="Times New Roman" w:cs="Times New Roman" w:hint="eastAsia"/>
          <w:i/>
        </w:rPr>
        <w:t xml:space="preserve">iming </w:t>
      </w:r>
      <w:r w:rsidRPr="00136E0E">
        <w:rPr>
          <w:rFonts w:ascii="Times New Roman" w:eastAsia="맑은 고딕" w:hAnsi="Times New Roman" w:cs="Times New Roman"/>
          <w:i/>
        </w:rPr>
        <w:t xml:space="preserve">advanced value carried by </w:t>
      </w:r>
      <w:r>
        <w:rPr>
          <w:rFonts w:ascii="Times New Roman" w:eastAsia="맑은 고딕" w:hAnsi="Times New Roman" w:cs="Times New Roman"/>
          <w:i/>
        </w:rPr>
        <w:t xml:space="preserve">the received </w:t>
      </w:r>
      <w:r w:rsidRPr="00136E0E">
        <w:rPr>
          <w:rFonts w:ascii="Times New Roman" w:eastAsia="맑은 고딕" w:hAnsi="Times New Roman" w:cs="Times New Roman"/>
          <w:i/>
        </w:rPr>
        <w:t>PD2DSCH</w:t>
      </w:r>
    </w:p>
    <w:p w14:paraId="26F267CB" w14:textId="77777777" w:rsidR="00EE3964" w:rsidRPr="00136E0E" w:rsidRDefault="00EE3964" w:rsidP="00EE3964">
      <w:pPr>
        <w:pStyle w:val="a3"/>
        <w:numPr>
          <w:ilvl w:val="0"/>
          <w:numId w:val="25"/>
        </w:numPr>
        <w:wordWrap/>
        <w:spacing w:after="0" w:line="252" w:lineRule="auto"/>
        <w:ind w:leftChars="0" w:left="806" w:hanging="403"/>
        <w:rPr>
          <w:rFonts w:ascii="Times New Roman" w:eastAsia="맑은 고딕" w:hAnsi="Times New Roman" w:cs="Times New Roman"/>
          <w:i/>
        </w:rPr>
      </w:pPr>
      <w:r>
        <w:rPr>
          <w:rFonts w:ascii="Times New Roman" w:eastAsia="맑은 고딕" w:hAnsi="Times New Roman" w:cs="Times New Roman"/>
          <w:i/>
        </w:rPr>
        <w:t>Estimated</w:t>
      </w:r>
      <w:r w:rsidRPr="00136E0E">
        <w:rPr>
          <w:rFonts w:ascii="Times New Roman" w:eastAsia="맑은 고딕" w:hAnsi="Times New Roman" w:cs="Times New Roman" w:hint="eastAsia"/>
          <w:i/>
        </w:rPr>
        <w:t xml:space="preserve"> </w:t>
      </w:r>
      <w:r>
        <w:rPr>
          <w:rFonts w:ascii="Times New Roman" w:eastAsia="맑은 고딕" w:hAnsi="Times New Roman" w:cs="Times New Roman"/>
          <w:i/>
        </w:rPr>
        <w:t xml:space="preserve">propagation delay </w:t>
      </w:r>
      <w:r w:rsidRPr="00136E0E">
        <w:rPr>
          <w:rFonts w:ascii="Times New Roman" w:eastAsia="맑은 고딕" w:hAnsi="Times New Roman" w:cs="Times New Roman"/>
          <w:i/>
        </w:rPr>
        <w:t xml:space="preserve">based </w:t>
      </w:r>
      <w:r w:rsidRPr="00136E0E">
        <w:rPr>
          <w:rFonts w:ascii="Times New Roman" w:eastAsia="맑은 고딕" w:hAnsi="Times New Roman" w:cs="Times New Roman" w:hint="eastAsia"/>
          <w:i/>
        </w:rPr>
        <w:t xml:space="preserve">on the </w:t>
      </w:r>
      <w:r w:rsidRPr="00136E0E">
        <w:rPr>
          <w:rFonts w:ascii="Times New Roman" w:eastAsia="맑은 고딕" w:hAnsi="Times New Roman" w:cs="Times New Roman"/>
          <w:i/>
        </w:rPr>
        <w:t xml:space="preserve">received signal strength of </w:t>
      </w:r>
      <w:r w:rsidRPr="00136E0E">
        <w:rPr>
          <w:rFonts w:ascii="Times New Roman" w:eastAsia="맑은 고딕" w:hAnsi="Times New Roman" w:cs="Times New Roman" w:hint="eastAsia"/>
          <w:i/>
        </w:rPr>
        <w:t>D2DSS</w:t>
      </w:r>
      <w:r>
        <w:rPr>
          <w:rFonts w:ascii="Times New Roman" w:eastAsia="맑은 고딕" w:hAnsi="Times New Roman" w:cs="Times New Roman"/>
          <w:i/>
        </w:rPr>
        <w:t>.</w:t>
      </w:r>
    </w:p>
    <w:p w14:paraId="61378560" w14:textId="178A9DAB" w:rsidR="00491D04" w:rsidRPr="000C2CE1" w:rsidRDefault="001A0983" w:rsidP="00DB68AE">
      <w:pPr>
        <w:wordWrap/>
        <w:spacing w:after="240" w:line="252" w:lineRule="auto"/>
        <w:rPr>
          <w:rFonts w:ascii="Times New Roman" w:eastAsia="맑은 고딕" w:hAnsi="Times New Roman" w:cs="Times New Roman"/>
          <w:b/>
          <w:i/>
        </w:rPr>
      </w:pPr>
      <w:r>
        <w:rPr>
          <w:sz w:val="28"/>
          <w:szCs w:val="28"/>
        </w:rPr>
        <w:lastRenderedPageBreak/>
        <w:pict w14:anchorId="376FDEA8">
          <v:rect id="_x0000_i1029" style="width:482.4pt;height:1.5pt" o:hralign="center" o:hrstd="t" o:hrnoshade="t" o:hr="t" fillcolor="black" stroked="f"/>
        </w:pict>
      </w:r>
    </w:p>
    <w:p w14:paraId="2A04AB50" w14:textId="77777777" w:rsidR="00491D04" w:rsidRPr="000C2CE1" w:rsidRDefault="00491D04" w:rsidP="00C3439D">
      <w:pPr>
        <w:pStyle w:val="a3"/>
        <w:numPr>
          <w:ilvl w:val="0"/>
          <w:numId w:val="4"/>
        </w:numPr>
        <w:wordWrap/>
        <w:spacing w:before="120" w:after="120" w:line="252" w:lineRule="auto"/>
        <w:ind w:leftChars="0" w:left="420" w:hangingChars="150" w:hanging="420"/>
        <w:rPr>
          <w:rFonts w:ascii="맑은 고딕" w:eastAsia="맑은 고딕" w:hAnsi="맑은 고딕" w:cs="Arial"/>
          <w:b/>
          <w:sz w:val="28"/>
          <w:szCs w:val="28"/>
        </w:rPr>
      </w:pPr>
      <w:r w:rsidRPr="000C2CE1">
        <w:rPr>
          <w:rFonts w:ascii="맑은 고딕" w:eastAsia="맑은 고딕" w:hAnsi="맑은 고딕" w:cs="Arial" w:hint="eastAsia"/>
          <w:b/>
          <w:sz w:val="28"/>
          <w:szCs w:val="28"/>
        </w:rPr>
        <w:t>References</w:t>
      </w:r>
    </w:p>
    <w:p w14:paraId="612D703F" w14:textId="77777777" w:rsidR="00955083" w:rsidRPr="00955083" w:rsidRDefault="00955083" w:rsidP="00955083">
      <w:pPr>
        <w:wordWrap/>
        <w:spacing w:after="60" w:line="252" w:lineRule="auto"/>
        <w:rPr>
          <w:rFonts w:ascii="Times" w:eastAsia="맑은 고딕" w:hAnsi="Times" w:cs="Times"/>
        </w:rPr>
      </w:pPr>
      <w:r w:rsidRPr="00955083">
        <w:rPr>
          <w:rFonts w:ascii="Times" w:eastAsia="맑은 고딕" w:hAnsi="Times" w:cs="Times" w:hint="eastAsia"/>
        </w:rPr>
        <w:t>[1]</w:t>
      </w:r>
      <w:r w:rsidRPr="00955083">
        <w:rPr>
          <w:rFonts w:ascii="Times" w:eastAsia="맑은 고딕" w:hAnsi="Times" w:cs="Times"/>
        </w:rPr>
        <w:t xml:space="preserve"> Chairman’s Notes RAN1#76bis, Shenzhen, China, Mar. 31 – Apr. 4, 2014</w:t>
      </w:r>
    </w:p>
    <w:p w14:paraId="2738169A" w14:textId="4192F4CC" w:rsidR="00955083" w:rsidRPr="00955083" w:rsidRDefault="00955083" w:rsidP="00955083">
      <w:pPr>
        <w:wordWrap/>
        <w:spacing w:after="60" w:line="252" w:lineRule="auto"/>
        <w:rPr>
          <w:rFonts w:ascii="Times" w:eastAsia="맑은 고딕" w:hAnsi="Times" w:cs="Times"/>
        </w:rPr>
      </w:pPr>
      <w:r w:rsidRPr="00955083">
        <w:rPr>
          <w:rFonts w:ascii="Times" w:eastAsia="맑은 고딕" w:hAnsi="Times" w:cs="Times"/>
        </w:rPr>
        <w:t>[2] Chairman’s Notes RAN1#77</w:t>
      </w:r>
      <w:r w:rsidR="00C7148B">
        <w:rPr>
          <w:rFonts w:ascii="Times" w:eastAsia="맑은 고딕" w:hAnsi="Times" w:cs="Times"/>
        </w:rPr>
        <w:t>, Seoul, Korea, May 19 – May 23, 2014</w:t>
      </w:r>
    </w:p>
    <w:sectPr w:rsidR="00955083" w:rsidRPr="00955083" w:rsidSect="001C2F1A">
      <w:footerReference w:type="default" r:id="rId10"/>
      <w:pgSz w:w="11906" w:h="16838"/>
      <w:pgMar w:top="1701" w:right="1304" w:bottom="1440" w:left="130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6BAEE" w14:textId="77777777" w:rsidR="001A0983" w:rsidRDefault="001A0983" w:rsidP="004B3531">
      <w:pPr>
        <w:spacing w:after="0" w:line="240" w:lineRule="auto"/>
      </w:pPr>
      <w:r>
        <w:separator/>
      </w:r>
    </w:p>
  </w:endnote>
  <w:endnote w:type="continuationSeparator" w:id="0">
    <w:p w14:paraId="2F62E474" w14:textId="77777777" w:rsidR="001A0983" w:rsidRDefault="001A0983"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6040414"/>
      <w:docPartObj>
        <w:docPartGallery w:val="Page Numbers (Bottom of Page)"/>
        <w:docPartUnique/>
      </w:docPartObj>
    </w:sdtPr>
    <w:sdtEndPr>
      <w:rPr>
        <w:b/>
      </w:rPr>
    </w:sdtEndPr>
    <w:sdtContent>
      <w:sdt>
        <w:sdtPr>
          <w:id w:val="1728636285"/>
          <w:docPartObj>
            <w:docPartGallery w:val="Page Numbers (Top of Page)"/>
            <w:docPartUnique/>
          </w:docPartObj>
        </w:sdtPr>
        <w:sdtEndPr>
          <w:rPr>
            <w:b/>
          </w:rPr>
        </w:sdtEndPr>
        <w:sdtContent>
          <w:p w14:paraId="52C79189" w14:textId="544C3482" w:rsidR="008A3B23" w:rsidRPr="008A3B23" w:rsidRDefault="008A3B23">
            <w:pPr>
              <w:pStyle w:val="a5"/>
              <w:jc w:val="center"/>
              <w:rPr>
                <w:b/>
              </w:rPr>
            </w:pPr>
            <w:r w:rsidRPr="008A3B23">
              <w:rPr>
                <w:b/>
                <w:bCs/>
                <w:sz w:val="24"/>
                <w:szCs w:val="24"/>
              </w:rPr>
              <w:fldChar w:fldCharType="begin"/>
            </w:r>
            <w:r w:rsidRPr="008A3B23">
              <w:rPr>
                <w:b/>
                <w:bCs/>
              </w:rPr>
              <w:instrText>PAGE</w:instrText>
            </w:r>
            <w:r w:rsidRPr="008A3B23">
              <w:rPr>
                <w:b/>
                <w:bCs/>
                <w:sz w:val="24"/>
                <w:szCs w:val="24"/>
              </w:rPr>
              <w:fldChar w:fldCharType="separate"/>
            </w:r>
            <w:r w:rsidR="00EE3964">
              <w:rPr>
                <w:b/>
                <w:bCs/>
                <w:noProof/>
              </w:rPr>
              <w:t>4</w:t>
            </w:r>
            <w:r w:rsidRPr="008A3B23">
              <w:rPr>
                <w:b/>
                <w:bCs/>
                <w:sz w:val="24"/>
                <w:szCs w:val="24"/>
              </w:rPr>
              <w:fldChar w:fldCharType="end"/>
            </w:r>
            <w:r w:rsidRPr="008A3B23">
              <w:rPr>
                <w:b/>
                <w:lang w:val="ko-KR"/>
              </w:rPr>
              <w:t>/</w:t>
            </w:r>
            <w:r w:rsidRPr="008A3B23">
              <w:rPr>
                <w:b/>
                <w:bCs/>
                <w:sz w:val="24"/>
                <w:szCs w:val="24"/>
              </w:rPr>
              <w:fldChar w:fldCharType="begin"/>
            </w:r>
            <w:r w:rsidRPr="008A3B23">
              <w:rPr>
                <w:b/>
                <w:bCs/>
              </w:rPr>
              <w:instrText>NUMPAGES</w:instrText>
            </w:r>
            <w:r w:rsidRPr="008A3B23">
              <w:rPr>
                <w:b/>
                <w:bCs/>
                <w:sz w:val="24"/>
                <w:szCs w:val="24"/>
              </w:rPr>
              <w:fldChar w:fldCharType="separate"/>
            </w:r>
            <w:r w:rsidR="00EE3964">
              <w:rPr>
                <w:b/>
                <w:bCs/>
                <w:noProof/>
              </w:rPr>
              <w:t>5</w:t>
            </w:r>
            <w:r w:rsidRPr="008A3B23">
              <w:rPr>
                <w:b/>
                <w:bCs/>
                <w:sz w:val="24"/>
                <w:szCs w:val="24"/>
              </w:rPr>
              <w:fldChar w:fldCharType="end"/>
            </w:r>
          </w:p>
        </w:sdtContent>
      </w:sdt>
    </w:sdtContent>
  </w:sdt>
  <w:p w14:paraId="2C6B7B44" w14:textId="77777777" w:rsidR="008A3B23" w:rsidRDefault="008A3B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C7025" w14:textId="77777777" w:rsidR="001A0983" w:rsidRDefault="001A0983" w:rsidP="004B3531">
      <w:pPr>
        <w:spacing w:after="0" w:line="240" w:lineRule="auto"/>
      </w:pPr>
      <w:r>
        <w:separator/>
      </w:r>
    </w:p>
  </w:footnote>
  <w:footnote w:type="continuationSeparator" w:id="0">
    <w:p w14:paraId="29576B55" w14:textId="77777777" w:rsidR="001A0983" w:rsidRDefault="001A0983"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66E3B"/>
    <w:multiLevelType w:val="hybridMultilevel"/>
    <w:tmpl w:val="1E725FE2"/>
    <w:lvl w:ilvl="0" w:tplc="A5EAA4DC">
      <w:start w:val="1"/>
      <w:numFmt w:val="bullet"/>
      <w:lvlText w:val=""/>
      <w:lvlJc w:val="left"/>
      <w:pPr>
        <w:ind w:left="465" w:hanging="360"/>
      </w:pPr>
      <w:rPr>
        <w:rFonts w:ascii="Wingdings" w:hAnsi="Wingdings" w:hint="default"/>
      </w:rPr>
    </w:lvl>
    <w:lvl w:ilvl="1" w:tplc="327E95C2">
      <w:start w:val="8"/>
      <w:numFmt w:val="bullet"/>
      <w:lvlText w:val="-"/>
      <w:lvlJc w:val="left"/>
      <w:pPr>
        <w:ind w:left="905" w:hanging="400"/>
      </w:pPr>
      <w:rPr>
        <w:rFonts w:ascii="Times New Roman" w:eastAsia="Times New Roman" w:hAnsi="Times New Roman" w:cs="Times New Roman"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
    <w:nsid w:val="0E7C6068"/>
    <w:multiLevelType w:val="multilevel"/>
    <w:tmpl w:val="1354FD7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11146E26"/>
    <w:multiLevelType w:val="hybridMultilevel"/>
    <w:tmpl w:val="AB764AA8"/>
    <w:lvl w:ilvl="0" w:tplc="83FE373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29925AF"/>
    <w:multiLevelType w:val="hybridMultilevel"/>
    <w:tmpl w:val="DE5E73D0"/>
    <w:lvl w:ilvl="0" w:tplc="A5EAA4DC">
      <w:start w:val="1"/>
      <w:numFmt w:val="bullet"/>
      <w:lvlText w:val=""/>
      <w:lvlJc w:val="left"/>
      <w:pPr>
        <w:ind w:left="465" w:hanging="360"/>
      </w:pPr>
      <w:rPr>
        <w:rFonts w:ascii="Wingdings" w:hAnsi="Wingdings" w:hint="default"/>
      </w:rPr>
    </w:lvl>
    <w:lvl w:ilvl="1" w:tplc="327E95C2">
      <w:start w:val="8"/>
      <w:numFmt w:val="bullet"/>
      <w:lvlText w:val="-"/>
      <w:lvlJc w:val="left"/>
      <w:pPr>
        <w:ind w:left="905" w:hanging="400"/>
      </w:pPr>
      <w:rPr>
        <w:rFonts w:ascii="Times New Roman" w:eastAsia="Times New Roman" w:hAnsi="Times New Roman" w:cs="Times New Roman"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4">
    <w:nsid w:val="12D93503"/>
    <w:multiLevelType w:val="hybridMultilevel"/>
    <w:tmpl w:val="09BE0438"/>
    <w:lvl w:ilvl="0" w:tplc="74BCAC34">
      <w:start w:val="7"/>
      <w:numFmt w:val="bullet"/>
      <w:lvlText w:val="・"/>
      <w:lvlJc w:val="left"/>
      <w:pPr>
        <w:tabs>
          <w:tab w:val="num" w:pos="1800"/>
        </w:tabs>
        <w:ind w:left="1800" w:hanging="360"/>
      </w:pPr>
      <w:rPr>
        <w:rFonts w:ascii="MS PGothic" w:eastAsia="MS PGothic" w:hAnsi="MS PGothic" w:cs="Arial" w:hint="eastAsia"/>
      </w:rPr>
    </w:lvl>
    <w:lvl w:ilvl="1" w:tplc="0409000B" w:tentative="1">
      <w:start w:val="1"/>
      <w:numFmt w:val="bullet"/>
      <w:lvlText w:val=""/>
      <w:lvlJc w:val="left"/>
      <w:pPr>
        <w:tabs>
          <w:tab w:val="num" w:pos="2280"/>
        </w:tabs>
        <w:ind w:left="2280" w:hanging="420"/>
      </w:pPr>
      <w:rPr>
        <w:rFonts w:ascii="Wingdings" w:hAnsi="Wingdings" w:hint="default"/>
      </w:rPr>
    </w:lvl>
    <w:lvl w:ilvl="2" w:tplc="0409000D" w:tentative="1">
      <w:start w:val="1"/>
      <w:numFmt w:val="bullet"/>
      <w:lvlText w:val=""/>
      <w:lvlJc w:val="left"/>
      <w:pPr>
        <w:tabs>
          <w:tab w:val="num" w:pos="2700"/>
        </w:tabs>
        <w:ind w:left="2700" w:hanging="420"/>
      </w:pPr>
      <w:rPr>
        <w:rFonts w:ascii="Wingdings" w:hAnsi="Wingdings" w:hint="default"/>
      </w:rPr>
    </w:lvl>
    <w:lvl w:ilvl="3" w:tplc="04090001" w:tentative="1">
      <w:start w:val="1"/>
      <w:numFmt w:val="bullet"/>
      <w:lvlText w:val=""/>
      <w:lvlJc w:val="left"/>
      <w:pPr>
        <w:tabs>
          <w:tab w:val="num" w:pos="3120"/>
        </w:tabs>
        <w:ind w:left="3120" w:hanging="420"/>
      </w:pPr>
      <w:rPr>
        <w:rFonts w:ascii="Wingdings" w:hAnsi="Wingdings" w:hint="default"/>
      </w:rPr>
    </w:lvl>
    <w:lvl w:ilvl="4" w:tplc="0409000B" w:tentative="1">
      <w:start w:val="1"/>
      <w:numFmt w:val="bullet"/>
      <w:lvlText w:val=""/>
      <w:lvlJc w:val="left"/>
      <w:pPr>
        <w:tabs>
          <w:tab w:val="num" w:pos="3540"/>
        </w:tabs>
        <w:ind w:left="3540" w:hanging="420"/>
      </w:pPr>
      <w:rPr>
        <w:rFonts w:ascii="Wingdings" w:hAnsi="Wingdings" w:hint="default"/>
      </w:rPr>
    </w:lvl>
    <w:lvl w:ilvl="5" w:tplc="0409000D" w:tentative="1">
      <w:start w:val="1"/>
      <w:numFmt w:val="bullet"/>
      <w:lvlText w:val=""/>
      <w:lvlJc w:val="left"/>
      <w:pPr>
        <w:tabs>
          <w:tab w:val="num" w:pos="3960"/>
        </w:tabs>
        <w:ind w:left="3960" w:hanging="420"/>
      </w:pPr>
      <w:rPr>
        <w:rFonts w:ascii="Wingdings" w:hAnsi="Wingdings" w:hint="default"/>
      </w:rPr>
    </w:lvl>
    <w:lvl w:ilvl="6" w:tplc="04090001" w:tentative="1">
      <w:start w:val="1"/>
      <w:numFmt w:val="bullet"/>
      <w:lvlText w:val=""/>
      <w:lvlJc w:val="left"/>
      <w:pPr>
        <w:tabs>
          <w:tab w:val="num" w:pos="4380"/>
        </w:tabs>
        <w:ind w:left="4380" w:hanging="420"/>
      </w:pPr>
      <w:rPr>
        <w:rFonts w:ascii="Wingdings" w:hAnsi="Wingdings" w:hint="default"/>
      </w:rPr>
    </w:lvl>
    <w:lvl w:ilvl="7" w:tplc="0409000B" w:tentative="1">
      <w:start w:val="1"/>
      <w:numFmt w:val="bullet"/>
      <w:lvlText w:val=""/>
      <w:lvlJc w:val="left"/>
      <w:pPr>
        <w:tabs>
          <w:tab w:val="num" w:pos="4800"/>
        </w:tabs>
        <w:ind w:left="4800" w:hanging="420"/>
      </w:pPr>
      <w:rPr>
        <w:rFonts w:ascii="Wingdings" w:hAnsi="Wingdings" w:hint="default"/>
      </w:rPr>
    </w:lvl>
    <w:lvl w:ilvl="8" w:tplc="0409000D" w:tentative="1">
      <w:start w:val="1"/>
      <w:numFmt w:val="bullet"/>
      <w:lvlText w:val=""/>
      <w:lvlJc w:val="left"/>
      <w:pPr>
        <w:tabs>
          <w:tab w:val="num" w:pos="5220"/>
        </w:tabs>
        <w:ind w:left="5220" w:hanging="420"/>
      </w:pPr>
      <w:rPr>
        <w:rFonts w:ascii="Wingdings" w:hAnsi="Wingdings" w:hint="default"/>
      </w:rPr>
    </w:lvl>
  </w:abstractNum>
  <w:abstractNum w:abstractNumId="5">
    <w:nsid w:val="17F25AF9"/>
    <w:multiLevelType w:val="hybridMultilevel"/>
    <w:tmpl w:val="E6DE7F98"/>
    <w:lvl w:ilvl="0" w:tplc="99281B86">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7AEC190A">
      <w:start w:val="4197"/>
      <w:numFmt w:val="bullet"/>
      <w:lvlText w:val="–"/>
      <w:lvlJc w:val="left"/>
      <w:pPr>
        <w:ind w:left="1260" w:hanging="420"/>
      </w:pPr>
      <w:rPr>
        <w:rFonts w:ascii="Calibri" w:hAnsi="Calibri"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96577B2"/>
    <w:multiLevelType w:val="hybridMultilevel"/>
    <w:tmpl w:val="6AFCA4E4"/>
    <w:lvl w:ilvl="0" w:tplc="A5EAA4DC">
      <w:start w:val="1"/>
      <w:numFmt w:val="bullet"/>
      <w:lvlText w:val=""/>
      <w:lvlJc w:val="left"/>
      <w:pPr>
        <w:ind w:left="465" w:hanging="360"/>
      </w:pPr>
      <w:rPr>
        <w:rFonts w:ascii="Wingdings" w:hAnsi="Wingdings" w:hint="default"/>
      </w:rPr>
    </w:lvl>
    <w:lvl w:ilvl="1" w:tplc="327E95C2">
      <w:start w:val="8"/>
      <w:numFmt w:val="bullet"/>
      <w:lvlText w:val="-"/>
      <w:lvlJc w:val="left"/>
      <w:pPr>
        <w:ind w:left="905" w:hanging="400"/>
      </w:pPr>
      <w:rPr>
        <w:rFonts w:ascii="Times New Roman" w:eastAsia="Times New Roman" w:hAnsi="Times New Roman" w:cs="Times New Roman"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7">
    <w:nsid w:val="1CFF1D92"/>
    <w:multiLevelType w:val="hybridMultilevel"/>
    <w:tmpl w:val="53BCC3A6"/>
    <w:lvl w:ilvl="0" w:tplc="04090001">
      <w:start w:val="1"/>
      <w:numFmt w:val="bullet"/>
      <w:lvlText w:val=""/>
      <w:lvlJc w:val="left"/>
      <w:pPr>
        <w:ind w:left="800" w:hanging="400"/>
      </w:pPr>
      <w:rPr>
        <w:rFonts w:ascii="Symbol" w:hAnsi="Symbol" w:hint="default"/>
      </w:rPr>
    </w:lvl>
    <w:lvl w:ilvl="1" w:tplc="4A1200A8">
      <w:start w:val="1"/>
      <w:numFmt w:val="bullet"/>
      <w:lvlText w:val="-"/>
      <w:lvlJc w:val="left"/>
      <w:pPr>
        <w:ind w:left="1200" w:hanging="400"/>
      </w:pPr>
      <w:rPr>
        <w:rFonts w:ascii="바탕" w:eastAsia="바탕" w:hAnsi="바탕" w:cs="Times New Roman" w:hint="eastAsia"/>
      </w:rPr>
    </w:lvl>
    <w:lvl w:ilvl="2" w:tplc="FF90CFCC">
      <w:start w:val="8033"/>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26A70BB"/>
    <w:multiLevelType w:val="hybridMultilevel"/>
    <w:tmpl w:val="288CFDBC"/>
    <w:lvl w:ilvl="0" w:tplc="DA548B5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939309A"/>
    <w:multiLevelType w:val="hybridMultilevel"/>
    <w:tmpl w:val="887EEE34"/>
    <w:lvl w:ilvl="0" w:tplc="8214BDD0">
      <w:numFmt w:val="bullet"/>
      <w:lvlText w:val="-"/>
      <w:lvlJc w:val="left"/>
      <w:pPr>
        <w:ind w:left="465" w:hanging="360"/>
      </w:pPr>
      <w:rPr>
        <w:rFonts w:ascii="Times New Roman" w:eastAsia="맑은 고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
    <w:nsid w:val="2B3F44AD"/>
    <w:multiLevelType w:val="hybridMultilevel"/>
    <w:tmpl w:val="A8D0B0C8"/>
    <w:lvl w:ilvl="0" w:tplc="08090001">
      <w:start w:val="1"/>
      <w:numFmt w:val="bullet"/>
      <w:lvlText w:val=""/>
      <w:lvlJc w:val="left"/>
      <w:pPr>
        <w:ind w:left="1145" w:hanging="360"/>
      </w:pPr>
      <w:rPr>
        <w:rFonts w:ascii="Symbol" w:hAnsi="Symbol" w:hint="default"/>
      </w:rPr>
    </w:lvl>
    <w:lvl w:ilvl="1" w:tplc="04090003">
      <w:start w:val="1"/>
      <w:numFmt w:val="bullet"/>
      <w:lvlText w:val=""/>
      <w:lvlJc w:val="left"/>
      <w:pPr>
        <w:ind w:left="1625" w:hanging="400"/>
      </w:pPr>
      <w:rPr>
        <w:rFonts w:ascii="Wingdings" w:hAnsi="Wingdings" w:hint="default"/>
      </w:rPr>
    </w:lvl>
    <w:lvl w:ilvl="2" w:tplc="04090005">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1">
    <w:nsid w:val="2EB51B4B"/>
    <w:multiLevelType w:val="hybridMultilevel"/>
    <w:tmpl w:val="316EAFB6"/>
    <w:lvl w:ilvl="0" w:tplc="AC188BE4">
      <w:start w:val="1"/>
      <w:numFmt w:val="decimal"/>
      <w:lvlText w:val="%1."/>
      <w:lvlJc w:val="left"/>
      <w:pPr>
        <w:ind w:left="1612" w:hanging="360"/>
      </w:pPr>
      <w:rPr>
        <w:rFonts w:hint="default"/>
      </w:rPr>
    </w:lvl>
    <w:lvl w:ilvl="1" w:tplc="04090019" w:tentative="1">
      <w:start w:val="1"/>
      <w:numFmt w:val="upperLetter"/>
      <w:lvlText w:val="%2."/>
      <w:lvlJc w:val="left"/>
      <w:pPr>
        <w:ind w:left="2052" w:hanging="400"/>
      </w:pPr>
    </w:lvl>
    <w:lvl w:ilvl="2" w:tplc="0409001B" w:tentative="1">
      <w:start w:val="1"/>
      <w:numFmt w:val="lowerRoman"/>
      <w:lvlText w:val="%3."/>
      <w:lvlJc w:val="right"/>
      <w:pPr>
        <w:ind w:left="2452" w:hanging="400"/>
      </w:pPr>
    </w:lvl>
    <w:lvl w:ilvl="3" w:tplc="0409000F" w:tentative="1">
      <w:start w:val="1"/>
      <w:numFmt w:val="decimal"/>
      <w:lvlText w:val="%4."/>
      <w:lvlJc w:val="left"/>
      <w:pPr>
        <w:ind w:left="2852" w:hanging="400"/>
      </w:pPr>
    </w:lvl>
    <w:lvl w:ilvl="4" w:tplc="04090019" w:tentative="1">
      <w:start w:val="1"/>
      <w:numFmt w:val="upperLetter"/>
      <w:lvlText w:val="%5."/>
      <w:lvlJc w:val="left"/>
      <w:pPr>
        <w:ind w:left="3252" w:hanging="400"/>
      </w:pPr>
    </w:lvl>
    <w:lvl w:ilvl="5" w:tplc="0409001B" w:tentative="1">
      <w:start w:val="1"/>
      <w:numFmt w:val="lowerRoman"/>
      <w:lvlText w:val="%6."/>
      <w:lvlJc w:val="right"/>
      <w:pPr>
        <w:ind w:left="3652" w:hanging="400"/>
      </w:pPr>
    </w:lvl>
    <w:lvl w:ilvl="6" w:tplc="0409000F" w:tentative="1">
      <w:start w:val="1"/>
      <w:numFmt w:val="decimal"/>
      <w:lvlText w:val="%7."/>
      <w:lvlJc w:val="left"/>
      <w:pPr>
        <w:ind w:left="4052" w:hanging="400"/>
      </w:pPr>
    </w:lvl>
    <w:lvl w:ilvl="7" w:tplc="04090019" w:tentative="1">
      <w:start w:val="1"/>
      <w:numFmt w:val="upperLetter"/>
      <w:lvlText w:val="%8."/>
      <w:lvlJc w:val="left"/>
      <w:pPr>
        <w:ind w:left="4452" w:hanging="400"/>
      </w:pPr>
    </w:lvl>
    <w:lvl w:ilvl="8" w:tplc="0409001B" w:tentative="1">
      <w:start w:val="1"/>
      <w:numFmt w:val="lowerRoman"/>
      <w:lvlText w:val="%9."/>
      <w:lvlJc w:val="right"/>
      <w:pPr>
        <w:ind w:left="4852" w:hanging="400"/>
      </w:pPr>
    </w:lvl>
  </w:abstractNum>
  <w:abstractNum w:abstractNumId="12">
    <w:nsid w:val="30E1651C"/>
    <w:multiLevelType w:val="hybridMultilevel"/>
    <w:tmpl w:val="ADE6ECF0"/>
    <w:lvl w:ilvl="0" w:tplc="21E23AF6">
      <w:numFmt w:val="bullet"/>
      <w:lvlText w:val="•"/>
      <w:lvlJc w:val="left"/>
      <w:pPr>
        <w:ind w:left="800" w:hanging="400"/>
      </w:pPr>
      <w:rPr>
        <w:rFonts w:ascii="Times" w:eastAsia="MS Mincho"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35E4CBB"/>
    <w:multiLevelType w:val="hybridMultilevel"/>
    <w:tmpl w:val="CDBE82B8"/>
    <w:lvl w:ilvl="0" w:tplc="B100F79C">
      <w:start w:val="2"/>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F75723"/>
    <w:multiLevelType w:val="hybridMultilevel"/>
    <w:tmpl w:val="55C4A6A2"/>
    <w:lvl w:ilvl="0" w:tplc="A5EAA4DC">
      <w:start w:val="1"/>
      <w:numFmt w:val="bullet"/>
      <w:lvlText w:val=""/>
      <w:lvlJc w:val="left"/>
      <w:pPr>
        <w:ind w:left="465" w:hanging="360"/>
      </w:pPr>
      <w:rPr>
        <w:rFonts w:ascii="Wingdings" w:hAnsi="Wingdings" w:hint="default"/>
      </w:rPr>
    </w:lvl>
    <w:lvl w:ilvl="1" w:tplc="327E95C2">
      <w:start w:val="8"/>
      <w:numFmt w:val="bullet"/>
      <w:lvlText w:val="-"/>
      <w:lvlJc w:val="left"/>
      <w:pPr>
        <w:ind w:left="905" w:hanging="400"/>
      </w:pPr>
      <w:rPr>
        <w:rFonts w:ascii="Times New Roman" w:eastAsia="Times New Roman" w:hAnsi="Times New Roman" w:cs="Times New Roman"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6">
    <w:nsid w:val="3D2C6F85"/>
    <w:multiLevelType w:val="hybridMultilevel"/>
    <w:tmpl w:val="EC90E630"/>
    <w:lvl w:ilvl="0" w:tplc="31340EE6">
      <w:start w:val="5"/>
      <w:numFmt w:val="bullet"/>
      <w:lvlText w:val="-"/>
      <w:lvlJc w:val="left"/>
      <w:pPr>
        <w:ind w:left="785" w:hanging="360"/>
      </w:pPr>
      <w:rPr>
        <w:rFonts w:ascii="맑은 고딕" w:eastAsia="맑은 고딕" w:hAnsi="맑은 고딕" w:cstheme="minorBidi" w:hint="eastAsia"/>
      </w:rPr>
    </w:lvl>
    <w:lvl w:ilvl="1" w:tplc="04090003">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7">
    <w:nsid w:val="410E7106"/>
    <w:multiLevelType w:val="hybridMultilevel"/>
    <w:tmpl w:val="7BCA66E0"/>
    <w:lvl w:ilvl="0" w:tplc="318643BA">
      <w:start w:val="1"/>
      <w:numFmt w:val="bullet"/>
      <w:lvlText w:val="•"/>
      <w:lvlJc w:val="left"/>
      <w:pPr>
        <w:tabs>
          <w:tab w:val="num" w:pos="720"/>
        </w:tabs>
        <w:ind w:left="720" w:hanging="360"/>
      </w:pPr>
      <w:rPr>
        <w:rFonts w:ascii="Arial" w:hAnsi="Arial" w:cs="Times New Roman" w:hint="default"/>
      </w:rPr>
    </w:lvl>
    <w:lvl w:ilvl="1" w:tplc="A6BADD1E">
      <w:start w:val="2130"/>
      <w:numFmt w:val="bullet"/>
      <w:lvlText w:val="–"/>
      <w:lvlJc w:val="left"/>
      <w:pPr>
        <w:tabs>
          <w:tab w:val="num" w:pos="1440"/>
        </w:tabs>
        <w:ind w:left="1440" w:hanging="360"/>
      </w:pPr>
      <w:rPr>
        <w:rFonts w:ascii="Arial" w:hAnsi="Arial" w:cs="Times New Roman" w:hint="default"/>
      </w:rPr>
    </w:lvl>
    <w:lvl w:ilvl="2" w:tplc="7B6676A0">
      <w:start w:val="2130"/>
      <w:numFmt w:val="bullet"/>
      <w:lvlText w:val="•"/>
      <w:lvlJc w:val="left"/>
      <w:pPr>
        <w:tabs>
          <w:tab w:val="num" w:pos="2160"/>
        </w:tabs>
        <w:ind w:left="2160" w:hanging="360"/>
      </w:pPr>
      <w:rPr>
        <w:rFonts w:ascii="Arial" w:hAnsi="Arial" w:cs="Times New Roman" w:hint="default"/>
      </w:rPr>
    </w:lvl>
    <w:lvl w:ilvl="3" w:tplc="7A2454F2">
      <w:start w:val="1"/>
      <w:numFmt w:val="bullet"/>
      <w:lvlText w:val="•"/>
      <w:lvlJc w:val="left"/>
      <w:pPr>
        <w:tabs>
          <w:tab w:val="num" w:pos="2880"/>
        </w:tabs>
        <w:ind w:left="2880" w:hanging="360"/>
      </w:pPr>
      <w:rPr>
        <w:rFonts w:ascii="Arial" w:hAnsi="Arial" w:cs="Times New Roman" w:hint="default"/>
      </w:rPr>
    </w:lvl>
    <w:lvl w:ilvl="4" w:tplc="5C64F082">
      <w:start w:val="1"/>
      <w:numFmt w:val="decimal"/>
      <w:lvlText w:val="%5."/>
      <w:lvlJc w:val="left"/>
      <w:pPr>
        <w:tabs>
          <w:tab w:val="num" w:pos="3600"/>
        </w:tabs>
        <w:ind w:left="3600" w:hanging="360"/>
      </w:pPr>
    </w:lvl>
    <w:lvl w:ilvl="5" w:tplc="5D7488A8">
      <w:start w:val="1"/>
      <w:numFmt w:val="decimal"/>
      <w:lvlText w:val="%6."/>
      <w:lvlJc w:val="left"/>
      <w:pPr>
        <w:tabs>
          <w:tab w:val="num" w:pos="4320"/>
        </w:tabs>
        <w:ind w:left="4320" w:hanging="360"/>
      </w:pPr>
    </w:lvl>
    <w:lvl w:ilvl="6" w:tplc="03C4BB10">
      <w:start w:val="1"/>
      <w:numFmt w:val="decimal"/>
      <w:lvlText w:val="%7."/>
      <w:lvlJc w:val="left"/>
      <w:pPr>
        <w:tabs>
          <w:tab w:val="num" w:pos="5040"/>
        </w:tabs>
        <w:ind w:left="5040" w:hanging="360"/>
      </w:pPr>
    </w:lvl>
    <w:lvl w:ilvl="7" w:tplc="0AB4FE36">
      <w:start w:val="1"/>
      <w:numFmt w:val="decimal"/>
      <w:lvlText w:val="%8."/>
      <w:lvlJc w:val="left"/>
      <w:pPr>
        <w:tabs>
          <w:tab w:val="num" w:pos="5760"/>
        </w:tabs>
        <w:ind w:left="5760" w:hanging="360"/>
      </w:pPr>
    </w:lvl>
    <w:lvl w:ilvl="8" w:tplc="0436CA28">
      <w:start w:val="1"/>
      <w:numFmt w:val="decimal"/>
      <w:lvlText w:val="%9."/>
      <w:lvlJc w:val="left"/>
      <w:pPr>
        <w:tabs>
          <w:tab w:val="num" w:pos="6480"/>
        </w:tabs>
        <w:ind w:left="6480" w:hanging="360"/>
      </w:pPr>
    </w:lvl>
  </w:abstractNum>
  <w:abstractNum w:abstractNumId="18">
    <w:nsid w:val="425F073C"/>
    <w:multiLevelType w:val="hybridMultilevel"/>
    <w:tmpl w:val="AA701B38"/>
    <w:lvl w:ilvl="0" w:tplc="BBD4239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83C6EE8"/>
    <w:multiLevelType w:val="hybridMultilevel"/>
    <w:tmpl w:val="7F7C1A00"/>
    <w:lvl w:ilvl="0" w:tplc="15C0AB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8536911"/>
    <w:multiLevelType w:val="hybridMultilevel"/>
    <w:tmpl w:val="804095FC"/>
    <w:lvl w:ilvl="0" w:tplc="6134A36C">
      <w:start w:val="1"/>
      <w:numFmt w:val="bullet"/>
      <w:lvlText w:val="-"/>
      <w:lvlJc w:val="left"/>
      <w:pPr>
        <w:ind w:left="465" w:hanging="360"/>
      </w:pPr>
      <w:rPr>
        <w:rFonts w:ascii="Times" w:eastAsia="맑은 고딕" w:hAnsi="Times" w:cs="Times" w:hint="default"/>
        <w:lang w:val="en-US"/>
      </w:rPr>
    </w:lvl>
    <w:lvl w:ilvl="1" w:tplc="04090009">
      <w:start w:val="1"/>
      <w:numFmt w:val="bullet"/>
      <w:lvlText w:val=""/>
      <w:lvlJc w:val="left"/>
      <w:pPr>
        <w:ind w:left="905" w:hanging="400"/>
      </w:pPr>
      <w:rPr>
        <w:rFonts w:ascii="Wingdings" w:hAnsi="Wingdings" w:hint="default"/>
      </w:rPr>
    </w:lvl>
    <w:lvl w:ilvl="2" w:tplc="CC1CD384">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1">
    <w:nsid w:val="491E3574"/>
    <w:multiLevelType w:val="multilevel"/>
    <w:tmpl w:val="A538F59C"/>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2">
    <w:nsid w:val="4FCF7422"/>
    <w:multiLevelType w:val="hybridMultilevel"/>
    <w:tmpl w:val="D60E5D52"/>
    <w:lvl w:ilvl="0" w:tplc="0F489F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46A2243"/>
    <w:multiLevelType w:val="hybridMultilevel"/>
    <w:tmpl w:val="B1A6CB16"/>
    <w:lvl w:ilvl="0" w:tplc="0809000F">
      <w:start w:val="1"/>
      <w:numFmt w:val="decimal"/>
      <w:lvlText w:val="%1."/>
      <w:lvlJc w:val="left"/>
      <w:pPr>
        <w:ind w:left="720" w:hanging="360"/>
      </w:pPr>
    </w:lvl>
    <w:lvl w:ilvl="1" w:tplc="E790315C">
      <w:start w:val="2"/>
      <w:numFmt w:val="bullet"/>
      <w:lvlText w:val="-"/>
      <w:lvlJc w:val="left"/>
      <w:pPr>
        <w:ind w:left="1440" w:hanging="360"/>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85D2448"/>
    <w:multiLevelType w:val="hybridMultilevel"/>
    <w:tmpl w:val="127EAEDC"/>
    <w:lvl w:ilvl="0" w:tplc="A5EAA4DC">
      <w:start w:val="1"/>
      <w:numFmt w:val="bullet"/>
      <w:lvlText w:val=""/>
      <w:lvlJc w:val="left"/>
      <w:pPr>
        <w:ind w:left="465" w:hanging="360"/>
      </w:pPr>
      <w:rPr>
        <w:rFonts w:ascii="Wingdings" w:hAnsi="Wingdings" w:hint="default"/>
      </w:rPr>
    </w:lvl>
    <w:lvl w:ilvl="1" w:tplc="327E95C2">
      <w:start w:val="8"/>
      <w:numFmt w:val="bullet"/>
      <w:lvlText w:val="-"/>
      <w:lvlJc w:val="left"/>
      <w:pPr>
        <w:ind w:left="905" w:hanging="400"/>
      </w:pPr>
      <w:rPr>
        <w:rFonts w:ascii="Times New Roman" w:eastAsia="Times New Roman" w:hAnsi="Times New Roman" w:cs="Times New Roman"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5">
    <w:nsid w:val="5CFF7C11"/>
    <w:multiLevelType w:val="hybridMultilevel"/>
    <w:tmpl w:val="48A41ADE"/>
    <w:lvl w:ilvl="0" w:tplc="B83C7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CC22A0B"/>
    <w:multiLevelType w:val="hybridMultilevel"/>
    <w:tmpl w:val="91A4DB92"/>
    <w:lvl w:ilvl="0" w:tplc="E7BA9026">
      <w:start w:val="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84A11B9"/>
    <w:multiLevelType w:val="hybridMultilevel"/>
    <w:tmpl w:val="231C355E"/>
    <w:lvl w:ilvl="0" w:tplc="A5EAA4DC">
      <w:start w:val="1"/>
      <w:numFmt w:val="bullet"/>
      <w:lvlText w:val=""/>
      <w:lvlJc w:val="left"/>
      <w:pPr>
        <w:ind w:left="465" w:hanging="360"/>
      </w:pPr>
      <w:rPr>
        <w:rFonts w:ascii="Wingdings" w:hAnsi="Wingdings" w:hint="default"/>
      </w:rPr>
    </w:lvl>
    <w:lvl w:ilvl="1" w:tplc="327E95C2">
      <w:start w:val="8"/>
      <w:numFmt w:val="bullet"/>
      <w:lvlText w:val="-"/>
      <w:lvlJc w:val="left"/>
      <w:pPr>
        <w:ind w:left="905" w:hanging="400"/>
      </w:pPr>
      <w:rPr>
        <w:rFonts w:ascii="Times New Roman" w:eastAsia="Times New Roman" w:hAnsi="Times New Roman" w:cs="Times New Roman"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8">
    <w:nsid w:val="798D605B"/>
    <w:multiLevelType w:val="hybridMultilevel"/>
    <w:tmpl w:val="7D466DA6"/>
    <w:lvl w:ilvl="0" w:tplc="04090001">
      <w:start w:val="1"/>
      <w:numFmt w:val="bullet"/>
      <w:lvlText w:val=""/>
      <w:lvlJc w:val="left"/>
      <w:pPr>
        <w:ind w:left="800" w:hanging="400"/>
      </w:pPr>
      <w:rPr>
        <w:rFonts w:ascii="Symbol" w:hAnsi="Symbol" w:hint="default"/>
      </w:rPr>
    </w:lvl>
    <w:lvl w:ilvl="1" w:tplc="4A1200A8">
      <w:start w:val="1"/>
      <w:numFmt w:val="bullet"/>
      <w:lvlText w:val="-"/>
      <w:lvlJc w:val="left"/>
      <w:pPr>
        <w:ind w:left="1200" w:hanging="400"/>
      </w:pPr>
      <w:rPr>
        <w:rFonts w:ascii="바탕" w:eastAsia="바탕" w:hAnsi="바탕" w:cs="Times New Roma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C063B97"/>
    <w:multiLevelType w:val="hybridMultilevel"/>
    <w:tmpl w:val="AA8C5A60"/>
    <w:lvl w:ilvl="0" w:tplc="6CCA18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13"/>
  </w:num>
  <w:num w:numId="3">
    <w:abstractNumId w:val="19"/>
  </w:num>
  <w:num w:numId="4">
    <w:abstractNumId w:val="21"/>
  </w:num>
  <w:num w:numId="5">
    <w:abstractNumId w:val="20"/>
  </w:num>
  <w:num w:numId="6">
    <w:abstractNumId w:val="11"/>
  </w:num>
  <w:num w:numId="7">
    <w:abstractNumId w:val="25"/>
  </w:num>
  <w:num w:numId="8">
    <w:abstractNumId w:val="26"/>
  </w:num>
  <w:num w:numId="9">
    <w:abstractNumId w:val="22"/>
  </w:num>
  <w:num w:numId="10">
    <w:abstractNumId w:val="29"/>
  </w:num>
  <w:num w:numId="11">
    <w:abstractNumId w:val="6"/>
  </w:num>
  <w:num w:numId="12">
    <w:abstractNumId w:val="24"/>
  </w:num>
  <w:num w:numId="13">
    <w:abstractNumId w:val="3"/>
  </w:num>
  <w:num w:numId="14">
    <w:abstractNumId w:val="27"/>
  </w:num>
  <w:num w:numId="15">
    <w:abstractNumId w:val="15"/>
  </w:num>
  <w:num w:numId="16">
    <w:abstractNumId w:val="0"/>
  </w:num>
  <w:num w:numId="17">
    <w:abstractNumId w:val="4"/>
  </w:num>
  <w:num w:numId="18">
    <w:abstractNumId w:val="17"/>
  </w:num>
  <w:num w:numId="19">
    <w:abstractNumId w:val="14"/>
  </w:num>
  <w:num w:numId="20">
    <w:abstractNumId w:val="12"/>
  </w:num>
  <w:num w:numId="21">
    <w:abstractNumId w:val="9"/>
  </w:num>
  <w:num w:numId="22">
    <w:abstractNumId w:val="5"/>
  </w:num>
  <w:num w:numId="23">
    <w:abstractNumId w:val="8"/>
  </w:num>
  <w:num w:numId="24">
    <w:abstractNumId w:val="18"/>
  </w:num>
  <w:num w:numId="25">
    <w:abstractNumId w:val="28"/>
  </w:num>
  <w:num w:numId="26">
    <w:abstractNumId w:val="2"/>
  </w:num>
  <w:num w:numId="27">
    <w:abstractNumId w:val="23"/>
  </w:num>
  <w:num w:numId="28">
    <w:abstractNumId w:val="7"/>
  </w:num>
  <w:num w:numId="29">
    <w:abstractNumId w:val="16"/>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1A26"/>
    <w:rsid w:val="00007C55"/>
    <w:rsid w:val="00011519"/>
    <w:rsid w:val="00016C32"/>
    <w:rsid w:val="00020DE6"/>
    <w:rsid w:val="00020E41"/>
    <w:rsid w:val="0002275C"/>
    <w:rsid w:val="00023EF2"/>
    <w:rsid w:val="000248D7"/>
    <w:rsid w:val="00031FE6"/>
    <w:rsid w:val="000330DC"/>
    <w:rsid w:val="00035CB3"/>
    <w:rsid w:val="00037D1A"/>
    <w:rsid w:val="000428D1"/>
    <w:rsid w:val="00042B5A"/>
    <w:rsid w:val="00047941"/>
    <w:rsid w:val="00051480"/>
    <w:rsid w:val="000528B1"/>
    <w:rsid w:val="00052C86"/>
    <w:rsid w:val="00054509"/>
    <w:rsid w:val="00055036"/>
    <w:rsid w:val="00055BE5"/>
    <w:rsid w:val="00057DDB"/>
    <w:rsid w:val="000619A3"/>
    <w:rsid w:val="00064FBC"/>
    <w:rsid w:val="00066CD0"/>
    <w:rsid w:val="00074696"/>
    <w:rsid w:val="00082093"/>
    <w:rsid w:val="000851F9"/>
    <w:rsid w:val="00087CF6"/>
    <w:rsid w:val="00090CF8"/>
    <w:rsid w:val="00090E0E"/>
    <w:rsid w:val="00096468"/>
    <w:rsid w:val="000A15DF"/>
    <w:rsid w:val="000A1B97"/>
    <w:rsid w:val="000A56F8"/>
    <w:rsid w:val="000A7209"/>
    <w:rsid w:val="000A77E2"/>
    <w:rsid w:val="000A7E7E"/>
    <w:rsid w:val="000B0B65"/>
    <w:rsid w:val="000B14B6"/>
    <w:rsid w:val="000B33EB"/>
    <w:rsid w:val="000B3796"/>
    <w:rsid w:val="000C0FA8"/>
    <w:rsid w:val="000C1994"/>
    <w:rsid w:val="000C2CE1"/>
    <w:rsid w:val="000C596F"/>
    <w:rsid w:val="000E1BD2"/>
    <w:rsid w:val="000E25B2"/>
    <w:rsid w:val="000E3A9E"/>
    <w:rsid w:val="000E3E55"/>
    <w:rsid w:val="000E411D"/>
    <w:rsid w:val="000E76B8"/>
    <w:rsid w:val="00101FB0"/>
    <w:rsid w:val="001022BE"/>
    <w:rsid w:val="00102B29"/>
    <w:rsid w:val="00102B50"/>
    <w:rsid w:val="00105F7E"/>
    <w:rsid w:val="00107138"/>
    <w:rsid w:val="00107691"/>
    <w:rsid w:val="00112865"/>
    <w:rsid w:val="0011351F"/>
    <w:rsid w:val="00115A10"/>
    <w:rsid w:val="00115B6E"/>
    <w:rsid w:val="00123A70"/>
    <w:rsid w:val="0012694A"/>
    <w:rsid w:val="0012711D"/>
    <w:rsid w:val="00132CEA"/>
    <w:rsid w:val="0013311D"/>
    <w:rsid w:val="00135B56"/>
    <w:rsid w:val="00136E0E"/>
    <w:rsid w:val="00140234"/>
    <w:rsid w:val="001456DB"/>
    <w:rsid w:val="00150438"/>
    <w:rsid w:val="0015146A"/>
    <w:rsid w:val="00151FA8"/>
    <w:rsid w:val="00155CE6"/>
    <w:rsid w:val="001609D1"/>
    <w:rsid w:val="00161F34"/>
    <w:rsid w:val="0016442C"/>
    <w:rsid w:val="0016512C"/>
    <w:rsid w:val="001712F5"/>
    <w:rsid w:val="0017139F"/>
    <w:rsid w:val="00174F84"/>
    <w:rsid w:val="0017627D"/>
    <w:rsid w:val="00183F8B"/>
    <w:rsid w:val="001848AF"/>
    <w:rsid w:val="0019003D"/>
    <w:rsid w:val="00194720"/>
    <w:rsid w:val="00196C22"/>
    <w:rsid w:val="001A0490"/>
    <w:rsid w:val="001A0983"/>
    <w:rsid w:val="001B1B7B"/>
    <w:rsid w:val="001B6B58"/>
    <w:rsid w:val="001C0DC0"/>
    <w:rsid w:val="001C2F1A"/>
    <w:rsid w:val="001C3941"/>
    <w:rsid w:val="001C59AB"/>
    <w:rsid w:val="001C63A7"/>
    <w:rsid w:val="001D0635"/>
    <w:rsid w:val="001E10B9"/>
    <w:rsid w:val="001E2138"/>
    <w:rsid w:val="001E25F5"/>
    <w:rsid w:val="001E6A77"/>
    <w:rsid w:val="001F0718"/>
    <w:rsid w:val="001F1D88"/>
    <w:rsid w:val="001F2A51"/>
    <w:rsid w:val="001F347A"/>
    <w:rsid w:val="0020205F"/>
    <w:rsid w:val="00204884"/>
    <w:rsid w:val="00211525"/>
    <w:rsid w:val="00211E81"/>
    <w:rsid w:val="00212548"/>
    <w:rsid w:val="00212946"/>
    <w:rsid w:val="00212FBD"/>
    <w:rsid w:val="00216D19"/>
    <w:rsid w:val="002176F1"/>
    <w:rsid w:val="002177F8"/>
    <w:rsid w:val="00226566"/>
    <w:rsid w:val="002346E2"/>
    <w:rsid w:val="00236C9E"/>
    <w:rsid w:val="0023704D"/>
    <w:rsid w:val="00240316"/>
    <w:rsid w:val="00245275"/>
    <w:rsid w:val="00250552"/>
    <w:rsid w:val="002522CD"/>
    <w:rsid w:val="00252AAF"/>
    <w:rsid w:val="00253561"/>
    <w:rsid w:val="0025585F"/>
    <w:rsid w:val="00262070"/>
    <w:rsid w:val="00263071"/>
    <w:rsid w:val="0026703B"/>
    <w:rsid w:val="002773B7"/>
    <w:rsid w:val="00281C39"/>
    <w:rsid w:val="002827A0"/>
    <w:rsid w:val="00292075"/>
    <w:rsid w:val="00293341"/>
    <w:rsid w:val="0029371E"/>
    <w:rsid w:val="00295521"/>
    <w:rsid w:val="00296D1B"/>
    <w:rsid w:val="002A067B"/>
    <w:rsid w:val="002A5C2A"/>
    <w:rsid w:val="002A747C"/>
    <w:rsid w:val="002A756B"/>
    <w:rsid w:val="002B540A"/>
    <w:rsid w:val="002C2557"/>
    <w:rsid w:val="002C4B55"/>
    <w:rsid w:val="002D092C"/>
    <w:rsid w:val="002D22B7"/>
    <w:rsid w:val="002E19CC"/>
    <w:rsid w:val="002E4633"/>
    <w:rsid w:val="002E4654"/>
    <w:rsid w:val="002E7D80"/>
    <w:rsid w:val="002F2D5A"/>
    <w:rsid w:val="002F5765"/>
    <w:rsid w:val="002F62D4"/>
    <w:rsid w:val="00304BBA"/>
    <w:rsid w:val="00304FBA"/>
    <w:rsid w:val="00307A8A"/>
    <w:rsid w:val="00310FFB"/>
    <w:rsid w:val="00312AE2"/>
    <w:rsid w:val="00313D42"/>
    <w:rsid w:val="00316DA7"/>
    <w:rsid w:val="00321A67"/>
    <w:rsid w:val="00324F98"/>
    <w:rsid w:val="00326089"/>
    <w:rsid w:val="003261EB"/>
    <w:rsid w:val="00332878"/>
    <w:rsid w:val="0033380A"/>
    <w:rsid w:val="00334C36"/>
    <w:rsid w:val="00335E3D"/>
    <w:rsid w:val="00335FF0"/>
    <w:rsid w:val="00336B37"/>
    <w:rsid w:val="00336FDB"/>
    <w:rsid w:val="00337C0E"/>
    <w:rsid w:val="00337C2A"/>
    <w:rsid w:val="003410FF"/>
    <w:rsid w:val="003416FE"/>
    <w:rsid w:val="00346B73"/>
    <w:rsid w:val="00347625"/>
    <w:rsid w:val="00351CB7"/>
    <w:rsid w:val="00352119"/>
    <w:rsid w:val="0035372B"/>
    <w:rsid w:val="003542C0"/>
    <w:rsid w:val="00354E90"/>
    <w:rsid w:val="00355789"/>
    <w:rsid w:val="00357E61"/>
    <w:rsid w:val="003619C1"/>
    <w:rsid w:val="003624F4"/>
    <w:rsid w:val="00363781"/>
    <w:rsid w:val="00363B5C"/>
    <w:rsid w:val="00365758"/>
    <w:rsid w:val="00370248"/>
    <w:rsid w:val="00372DA2"/>
    <w:rsid w:val="0037303D"/>
    <w:rsid w:val="003738A1"/>
    <w:rsid w:val="003755DB"/>
    <w:rsid w:val="0037717C"/>
    <w:rsid w:val="00377D11"/>
    <w:rsid w:val="00380987"/>
    <w:rsid w:val="00380F95"/>
    <w:rsid w:val="00381D5B"/>
    <w:rsid w:val="00390130"/>
    <w:rsid w:val="00394816"/>
    <w:rsid w:val="00397154"/>
    <w:rsid w:val="003A0FE4"/>
    <w:rsid w:val="003A2C60"/>
    <w:rsid w:val="003A5272"/>
    <w:rsid w:val="003A69EA"/>
    <w:rsid w:val="003A7BDA"/>
    <w:rsid w:val="003B054D"/>
    <w:rsid w:val="003B1169"/>
    <w:rsid w:val="003B244C"/>
    <w:rsid w:val="003B26B4"/>
    <w:rsid w:val="003B2BFE"/>
    <w:rsid w:val="003B3334"/>
    <w:rsid w:val="003B3389"/>
    <w:rsid w:val="003B6620"/>
    <w:rsid w:val="003C7510"/>
    <w:rsid w:val="003D128C"/>
    <w:rsid w:val="003D1571"/>
    <w:rsid w:val="003D178E"/>
    <w:rsid w:val="003D2D50"/>
    <w:rsid w:val="003D3991"/>
    <w:rsid w:val="003D4132"/>
    <w:rsid w:val="003E3400"/>
    <w:rsid w:val="003E3F3D"/>
    <w:rsid w:val="003E4A1A"/>
    <w:rsid w:val="003E4F67"/>
    <w:rsid w:val="003E6674"/>
    <w:rsid w:val="003E7756"/>
    <w:rsid w:val="003E7D85"/>
    <w:rsid w:val="003F1E6B"/>
    <w:rsid w:val="003F5914"/>
    <w:rsid w:val="003F7D71"/>
    <w:rsid w:val="00400CE4"/>
    <w:rsid w:val="004124DE"/>
    <w:rsid w:val="00412795"/>
    <w:rsid w:val="004145B8"/>
    <w:rsid w:val="00416F20"/>
    <w:rsid w:val="0042092E"/>
    <w:rsid w:val="00420E56"/>
    <w:rsid w:val="00425252"/>
    <w:rsid w:val="004301FA"/>
    <w:rsid w:val="00432E63"/>
    <w:rsid w:val="004364F9"/>
    <w:rsid w:val="00440634"/>
    <w:rsid w:val="004435E6"/>
    <w:rsid w:val="00443608"/>
    <w:rsid w:val="00443A44"/>
    <w:rsid w:val="00443A6F"/>
    <w:rsid w:val="00444203"/>
    <w:rsid w:val="0045572E"/>
    <w:rsid w:val="004601FF"/>
    <w:rsid w:val="00462B0E"/>
    <w:rsid w:val="00467358"/>
    <w:rsid w:val="004713C6"/>
    <w:rsid w:val="004722AD"/>
    <w:rsid w:val="00475DBF"/>
    <w:rsid w:val="00483723"/>
    <w:rsid w:val="0048430F"/>
    <w:rsid w:val="00484EA6"/>
    <w:rsid w:val="004857D8"/>
    <w:rsid w:val="00485C8C"/>
    <w:rsid w:val="00486279"/>
    <w:rsid w:val="00486EFA"/>
    <w:rsid w:val="00491D04"/>
    <w:rsid w:val="00493445"/>
    <w:rsid w:val="004966F1"/>
    <w:rsid w:val="004A1653"/>
    <w:rsid w:val="004A37C2"/>
    <w:rsid w:val="004A4884"/>
    <w:rsid w:val="004A4914"/>
    <w:rsid w:val="004A7CE8"/>
    <w:rsid w:val="004B3531"/>
    <w:rsid w:val="004B4DE6"/>
    <w:rsid w:val="004B6430"/>
    <w:rsid w:val="004C4BB4"/>
    <w:rsid w:val="004C7922"/>
    <w:rsid w:val="004D2657"/>
    <w:rsid w:val="004E1319"/>
    <w:rsid w:val="004E4948"/>
    <w:rsid w:val="004E5BD6"/>
    <w:rsid w:val="004E711E"/>
    <w:rsid w:val="004F2820"/>
    <w:rsid w:val="004F2B68"/>
    <w:rsid w:val="004F44E4"/>
    <w:rsid w:val="004F75F5"/>
    <w:rsid w:val="00501E14"/>
    <w:rsid w:val="00506FEE"/>
    <w:rsid w:val="00512498"/>
    <w:rsid w:val="00512D4E"/>
    <w:rsid w:val="00512EB6"/>
    <w:rsid w:val="00513310"/>
    <w:rsid w:val="005152DA"/>
    <w:rsid w:val="0052017C"/>
    <w:rsid w:val="005272E9"/>
    <w:rsid w:val="00527E49"/>
    <w:rsid w:val="00532749"/>
    <w:rsid w:val="00533DEC"/>
    <w:rsid w:val="005349C0"/>
    <w:rsid w:val="00552A5B"/>
    <w:rsid w:val="005557DE"/>
    <w:rsid w:val="00565BCC"/>
    <w:rsid w:val="00566C15"/>
    <w:rsid w:val="0057192A"/>
    <w:rsid w:val="005735A2"/>
    <w:rsid w:val="0057415B"/>
    <w:rsid w:val="0058322E"/>
    <w:rsid w:val="00584E18"/>
    <w:rsid w:val="005850D8"/>
    <w:rsid w:val="005863E4"/>
    <w:rsid w:val="00587D9A"/>
    <w:rsid w:val="005915C3"/>
    <w:rsid w:val="005A291E"/>
    <w:rsid w:val="005A2D51"/>
    <w:rsid w:val="005A5ED3"/>
    <w:rsid w:val="005B4E85"/>
    <w:rsid w:val="005B7F60"/>
    <w:rsid w:val="005C1EF8"/>
    <w:rsid w:val="005C2208"/>
    <w:rsid w:val="005C3992"/>
    <w:rsid w:val="005C415A"/>
    <w:rsid w:val="005C4965"/>
    <w:rsid w:val="005C49FC"/>
    <w:rsid w:val="005C63AF"/>
    <w:rsid w:val="005C65A4"/>
    <w:rsid w:val="005D08F6"/>
    <w:rsid w:val="005D1F30"/>
    <w:rsid w:val="005D6E73"/>
    <w:rsid w:val="005E34EA"/>
    <w:rsid w:val="005E52E5"/>
    <w:rsid w:val="005E5C98"/>
    <w:rsid w:val="005E5E32"/>
    <w:rsid w:val="005E6476"/>
    <w:rsid w:val="005E7716"/>
    <w:rsid w:val="005F1E07"/>
    <w:rsid w:val="00600074"/>
    <w:rsid w:val="00600C36"/>
    <w:rsid w:val="00607264"/>
    <w:rsid w:val="00613FE3"/>
    <w:rsid w:val="00616F9B"/>
    <w:rsid w:val="00620D1E"/>
    <w:rsid w:val="00622904"/>
    <w:rsid w:val="00630BD2"/>
    <w:rsid w:val="006345AC"/>
    <w:rsid w:val="006419BE"/>
    <w:rsid w:val="0064208B"/>
    <w:rsid w:val="006516E7"/>
    <w:rsid w:val="00652862"/>
    <w:rsid w:val="00653C4B"/>
    <w:rsid w:val="00654E72"/>
    <w:rsid w:val="00657A49"/>
    <w:rsid w:val="00662418"/>
    <w:rsid w:val="00664196"/>
    <w:rsid w:val="00665AD7"/>
    <w:rsid w:val="006669F9"/>
    <w:rsid w:val="00673E26"/>
    <w:rsid w:val="00685B94"/>
    <w:rsid w:val="00686F28"/>
    <w:rsid w:val="00696659"/>
    <w:rsid w:val="00696AC9"/>
    <w:rsid w:val="006A364D"/>
    <w:rsid w:val="006A5EB4"/>
    <w:rsid w:val="006A765B"/>
    <w:rsid w:val="006A7BE3"/>
    <w:rsid w:val="006A7CA1"/>
    <w:rsid w:val="006B188B"/>
    <w:rsid w:val="006B1DDA"/>
    <w:rsid w:val="006B2566"/>
    <w:rsid w:val="006B4876"/>
    <w:rsid w:val="006B7EA8"/>
    <w:rsid w:val="006C088E"/>
    <w:rsid w:val="006C2BAE"/>
    <w:rsid w:val="006C2CD1"/>
    <w:rsid w:val="006C36C8"/>
    <w:rsid w:val="006D0EDB"/>
    <w:rsid w:val="006D1011"/>
    <w:rsid w:val="006D3A3E"/>
    <w:rsid w:val="006D6AFB"/>
    <w:rsid w:val="006D7754"/>
    <w:rsid w:val="006E181F"/>
    <w:rsid w:val="006E2418"/>
    <w:rsid w:val="006E6556"/>
    <w:rsid w:val="006E6601"/>
    <w:rsid w:val="006E7062"/>
    <w:rsid w:val="006F0244"/>
    <w:rsid w:val="006F27DD"/>
    <w:rsid w:val="006F4411"/>
    <w:rsid w:val="006F5125"/>
    <w:rsid w:val="006F572D"/>
    <w:rsid w:val="006F6004"/>
    <w:rsid w:val="006F6654"/>
    <w:rsid w:val="00701418"/>
    <w:rsid w:val="0070728B"/>
    <w:rsid w:val="0070771E"/>
    <w:rsid w:val="007077C1"/>
    <w:rsid w:val="00712310"/>
    <w:rsid w:val="00712A6E"/>
    <w:rsid w:val="007134A1"/>
    <w:rsid w:val="00713ECA"/>
    <w:rsid w:val="00715D92"/>
    <w:rsid w:val="00716E24"/>
    <w:rsid w:val="00722627"/>
    <w:rsid w:val="0072416D"/>
    <w:rsid w:val="00726533"/>
    <w:rsid w:val="0072665A"/>
    <w:rsid w:val="007268DA"/>
    <w:rsid w:val="007273F7"/>
    <w:rsid w:val="00730B3D"/>
    <w:rsid w:val="00730C1A"/>
    <w:rsid w:val="00734135"/>
    <w:rsid w:val="00750A42"/>
    <w:rsid w:val="00754EC2"/>
    <w:rsid w:val="0075644E"/>
    <w:rsid w:val="00756973"/>
    <w:rsid w:val="00760236"/>
    <w:rsid w:val="007609F0"/>
    <w:rsid w:val="00764859"/>
    <w:rsid w:val="00765BA2"/>
    <w:rsid w:val="00780F97"/>
    <w:rsid w:val="00782180"/>
    <w:rsid w:val="00782537"/>
    <w:rsid w:val="00784957"/>
    <w:rsid w:val="00787EB7"/>
    <w:rsid w:val="00791DE6"/>
    <w:rsid w:val="00793BCD"/>
    <w:rsid w:val="007940FE"/>
    <w:rsid w:val="00794FB4"/>
    <w:rsid w:val="00795C2A"/>
    <w:rsid w:val="007A0526"/>
    <w:rsid w:val="007A249E"/>
    <w:rsid w:val="007A2FDF"/>
    <w:rsid w:val="007A60F7"/>
    <w:rsid w:val="007B0D60"/>
    <w:rsid w:val="007B263E"/>
    <w:rsid w:val="007B284C"/>
    <w:rsid w:val="007C1621"/>
    <w:rsid w:val="007C248C"/>
    <w:rsid w:val="007C6BB3"/>
    <w:rsid w:val="007D6CAB"/>
    <w:rsid w:val="007D7A9D"/>
    <w:rsid w:val="007E0F40"/>
    <w:rsid w:val="007E1055"/>
    <w:rsid w:val="007E38F8"/>
    <w:rsid w:val="007E40CC"/>
    <w:rsid w:val="007E4483"/>
    <w:rsid w:val="007E7240"/>
    <w:rsid w:val="007F44F5"/>
    <w:rsid w:val="007F4890"/>
    <w:rsid w:val="007F5E83"/>
    <w:rsid w:val="007F6DF4"/>
    <w:rsid w:val="00806982"/>
    <w:rsid w:val="00813648"/>
    <w:rsid w:val="008136FE"/>
    <w:rsid w:val="0081437E"/>
    <w:rsid w:val="008176E1"/>
    <w:rsid w:val="008216AE"/>
    <w:rsid w:val="00821C19"/>
    <w:rsid w:val="00827B14"/>
    <w:rsid w:val="008300A1"/>
    <w:rsid w:val="00831180"/>
    <w:rsid w:val="008322DE"/>
    <w:rsid w:val="00832AC4"/>
    <w:rsid w:val="00835757"/>
    <w:rsid w:val="00836055"/>
    <w:rsid w:val="00836C3F"/>
    <w:rsid w:val="0084012C"/>
    <w:rsid w:val="008414E6"/>
    <w:rsid w:val="008425A9"/>
    <w:rsid w:val="0084631F"/>
    <w:rsid w:val="0085232B"/>
    <w:rsid w:val="0085243F"/>
    <w:rsid w:val="008607DC"/>
    <w:rsid w:val="008622B5"/>
    <w:rsid w:val="00875296"/>
    <w:rsid w:val="0087764E"/>
    <w:rsid w:val="00880AB7"/>
    <w:rsid w:val="00881B39"/>
    <w:rsid w:val="00883921"/>
    <w:rsid w:val="00883DBE"/>
    <w:rsid w:val="00890516"/>
    <w:rsid w:val="00891B7C"/>
    <w:rsid w:val="00893BF3"/>
    <w:rsid w:val="008940EC"/>
    <w:rsid w:val="00896FBF"/>
    <w:rsid w:val="008A234F"/>
    <w:rsid w:val="008A3B23"/>
    <w:rsid w:val="008A5B3C"/>
    <w:rsid w:val="008B3D3A"/>
    <w:rsid w:val="008B4A6E"/>
    <w:rsid w:val="008B5611"/>
    <w:rsid w:val="008C0067"/>
    <w:rsid w:val="008C03F4"/>
    <w:rsid w:val="008C2767"/>
    <w:rsid w:val="008D1A1A"/>
    <w:rsid w:val="008D358C"/>
    <w:rsid w:val="008D4C27"/>
    <w:rsid w:val="008E0F48"/>
    <w:rsid w:val="008F0202"/>
    <w:rsid w:val="008F0399"/>
    <w:rsid w:val="008F73CA"/>
    <w:rsid w:val="008F791D"/>
    <w:rsid w:val="0090180A"/>
    <w:rsid w:val="00904635"/>
    <w:rsid w:val="009051DB"/>
    <w:rsid w:val="009075FE"/>
    <w:rsid w:val="00917901"/>
    <w:rsid w:val="00922232"/>
    <w:rsid w:val="00922CDD"/>
    <w:rsid w:val="00924694"/>
    <w:rsid w:val="00931B5C"/>
    <w:rsid w:val="00932EE8"/>
    <w:rsid w:val="00934ABD"/>
    <w:rsid w:val="009352DD"/>
    <w:rsid w:val="00935496"/>
    <w:rsid w:val="00936122"/>
    <w:rsid w:val="009376B2"/>
    <w:rsid w:val="00947C86"/>
    <w:rsid w:val="00951218"/>
    <w:rsid w:val="00955083"/>
    <w:rsid w:val="00960E40"/>
    <w:rsid w:val="009709AF"/>
    <w:rsid w:val="009804FD"/>
    <w:rsid w:val="009827A8"/>
    <w:rsid w:val="00984821"/>
    <w:rsid w:val="00986627"/>
    <w:rsid w:val="00993041"/>
    <w:rsid w:val="00994911"/>
    <w:rsid w:val="009965DC"/>
    <w:rsid w:val="009974D1"/>
    <w:rsid w:val="0099751E"/>
    <w:rsid w:val="009A0EF9"/>
    <w:rsid w:val="009A16BB"/>
    <w:rsid w:val="009B2106"/>
    <w:rsid w:val="009B22E6"/>
    <w:rsid w:val="009B3693"/>
    <w:rsid w:val="009B7AAC"/>
    <w:rsid w:val="009C6240"/>
    <w:rsid w:val="009D0B68"/>
    <w:rsid w:val="009D162F"/>
    <w:rsid w:val="009D2AEB"/>
    <w:rsid w:val="009D2FB5"/>
    <w:rsid w:val="009D3121"/>
    <w:rsid w:val="009D60D8"/>
    <w:rsid w:val="009D7C7A"/>
    <w:rsid w:val="009E1522"/>
    <w:rsid w:val="009E25EB"/>
    <w:rsid w:val="009E44A2"/>
    <w:rsid w:val="009E4563"/>
    <w:rsid w:val="009E515F"/>
    <w:rsid w:val="009F14ED"/>
    <w:rsid w:val="009F260E"/>
    <w:rsid w:val="009F6393"/>
    <w:rsid w:val="00A01351"/>
    <w:rsid w:val="00A029E2"/>
    <w:rsid w:val="00A05D57"/>
    <w:rsid w:val="00A05DD7"/>
    <w:rsid w:val="00A067B5"/>
    <w:rsid w:val="00A074B4"/>
    <w:rsid w:val="00A10E62"/>
    <w:rsid w:val="00A13250"/>
    <w:rsid w:val="00A1559A"/>
    <w:rsid w:val="00A15AB5"/>
    <w:rsid w:val="00A2084A"/>
    <w:rsid w:val="00A2085A"/>
    <w:rsid w:val="00A2101C"/>
    <w:rsid w:val="00A25597"/>
    <w:rsid w:val="00A268FB"/>
    <w:rsid w:val="00A361C9"/>
    <w:rsid w:val="00A36E8B"/>
    <w:rsid w:val="00A37709"/>
    <w:rsid w:val="00A40E60"/>
    <w:rsid w:val="00A4349C"/>
    <w:rsid w:val="00A435C6"/>
    <w:rsid w:val="00A43B48"/>
    <w:rsid w:val="00A43BEC"/>
    <w:rsid w:val="00A45FFC"/>
    <w:rsid w:val="00A46B0A"/>
    <w:rsid w:val="00A605D8"/>
    <w:rsid w:val="00A61FF9"/>
    <w:rsid w:val="00A645C6"/>
    <w:rsid w:val="00A66678"/>
    <w:rsid w:val="00A669DD"/>
    <w:rsid w:val="00A67298"/>
    <w:rsid w:val="00A67AD9"/>
    <w:rsid w:val="00A71454"/>
    <w:rsid w:val="00A74433"/>
    <w:rsid w:val="00A7680B"/>
    <w:rsid w:val="00A76F98"/>
    <w:rsid w:val="00A7790B"/>
    <w:rsid w:val="00A817EE"/>
    <w:rsid w:val="00A838AD"/>
    <w:rsid w:val="00A85316"/>
    <w:rsid w:val="00A8554A"/>
    <w:rsid w:val="00A8734E"/>
    <w:rsid w:val="00A90487"/>
    <w:rsid w:val="00A904F1"/>
    <w:rsid w:val="00AA01B1"/>
    <w:rsid w:val="00AA025D"/>
    <w:rsid w:val="00AA0E7A"/>
    <w:rsid w:val="00AA274F"/>
    <w:rsid w:val="00AA33B1"/>
    <w:rsid w:val="00AA4FA5"/>
    <w:rsid w:val="00AB0359"/>
    <w:rsid w:val="00AB24AA"/>
    <w:rsid w:val="00AB282F"/>
    <w:rsid w:val="00AB2F14"/>
    <w:rsid w:val="00AB7C0D"/>
    <w:rsid w:val="00AC2189"/>
    <w:rsid w:val="00AC2875"/>
    <w:rsid w:val="00AC2A6F"/>
    <w:rsid w:val="00AC5F17"/>
    <w:rsid w:val="00AD194D"/>
    <w:rsid w:val="00AD48D9"/>
    <w:rsid w:val="00AD4CE5"/>
    <w:rsid w:val="00AD4EA8"/>
    <w:rsid w:val="00AD7E4E"/>
    <w:rsid w:val="00AE321C"/>
    <w:rsid w:val="00AE3460"/>
    <w:rsid w:val="00AE4491"/>
    <w:rsid w:val="00AE6958"/>
    <w:rsid w:val="00AF4082"/>
    <w:rsid w:val="00AF4A82"/>
    <w:rsid w:val="00AF4D14"/>
    <w:rsid w:val="00AF68AA"/>
    <w:rsid w:val="00B01879"/>
    <w:rsid w:val="00B02E70"/>
    <w:rsid w:val="00B05D80"/>
    <w:rsid w:val="00B06BA7"/>
    <w:rsid w:val="00B10F7F"/>
    <w:rsid w:val="00B16B01"/>
    <w:rsid w:val="00B17951"/>
    <w:rsid w:val="00B25061"/>
    <w:rsid w:val="00B26ACE"/>
    <w:rsid w:val="00B27BF2"/>
    <w:rsid w:val="00B314F4"/>
    <w:rsid w:val="00B315C3"/>
    <w:rsid w:val="00B35837"/>
    <w:rsid w:val="00B372F7"/>
    <w:rsid w:val="00B37FFA"/>
    <w:rsid w:val="00B479DC"/>
    <w:rsid w:val="00B5524C"/>
    <w:rsid w:val="00B616EF"/>
    <w:rsid w:val="00B623CB"/>
    <w:rsid w:val="00B62F02"/>
    <w:rsid w:val="00B70CEB"/>
    <w:rsid w:val="00B725B9"/>
    <w:rsid w:val="00B811CB"/>
    <w:rsid w:val="00B828DC"/>
    <w:rsid w:val="00B82DDF"/>
    <w:rsid w:val="00B85CE6"/>
    <w:rsid w:val="00B90241"/>
    <w:rsid w:val="00B92A26"/>
    <w:rsid w:val="00B96D08"/>
    <w:rsid w:val="00B97FAA"/>
    <w:rsid w:val="00BA1303"/>
    <w:rsid w:val="00BA1A21"/>
    <w:rsid w:val="00BA51A3"/>
    <w:rsid w:val="00BB50B6"/>
    <w:rsid w:val="00BB55BB"/>
    <w:rsid w:val="00BB6D80"/>
    <w:rsid w:val="00BC0252"/>
    <w:rsid w:val="00BC341F"/>
    <w:rsid w:val="00BC6226"/>
    <w:rsid w:val="00BD4EB4"/>
    <w:rsid w:val="00BE5AE1"/>
    <w:rsid w:val="00BE66A1"/>
    <w:rsid w:val="00BF23F2"/>
    <w:rsid w:val="00C009F3"/>
    <w:rsid w:val="00C03570"/>
    <w:rsid w:val="00C07EEF"/>
    <w:rsid w:val="00C10010"/>
    <w:rsid w:val="00C11242"/>
    <w:rsid w:val="00C11792"/>
    <w:rsid w:val="00C135CB"/>
    <w:rsid w:val="00C231EB"/>
    <w:rsid w:val="00C2684A"/>
    <w:rsid w:val="00C30689"/>
    <w:rsid w:val="00C31F19"/>
    <w:rsid w:val="00C33C19"/>
    <w:rsid w:val="00C3439D"/>
    <w:rsid w:val="00C36FAE"/>
    <w:rsid w:val="00C37283"/>
    <w:rsid w:val="00C37E5E"/>
    <w:rsid w:val="00C4240D"/>
    <w:rsid w:val="00C43B39"/>
    <w:rsid w:val="00C44051"/>
    <w:rsid w:val="00C44CAB"/>
    <w:rsid w:val="00C50D6B"/>
    <w:rsid w:val="00C53CA0"/>
    <w:rsid w:val="00C55E55"/>
    <w:rsid w:val="00C621F6"/>
    <w:rsid w:val="00C64B96"/>
    <w:rsid w:val="00C66764"/>
    <w:rsid w:val="00C6780A"/>
    <w:rsid w:val="00C706C5"/>
    <w:rsid w:val="00C7148B"/>
    <w:rsid w:val="00C71D53"/>
    <w:rsid w:val="00C7215F"/>
    <w:rsid w:val="00C80C0F"/>
    <w:rsid w:val="00C8580E"/>
    <w:rsid w:val="00C8695D"/>
    <w:rsid w:val="00C869DF"/>
    <w:rsid w:val="00C9196B"/>
    <w:rsid w:val="00C91E3F"/>
    <w:rsid w:val="00CA2CA2"/>
    <w:rsid w:val="00CA4D58"/>
    <w:rsid w:val="00CA5D67"/>
    <w:rsid w:val="00CA71C5"/>
    <w:rsid w:val="00CB059D"/>
    <w:rsid w:val="00CB22D4"/>
    <w:rsid w:val="00CB3E9E"/>
    <w:rsid w:val="00CB6627"/>
    <w:rsid w:val="00CC19FF"/>
    <w:rsid w:val="00CC3565"/>
    <w:rsid w:val="00CC5746"/>
    <w:rsid w:val="00CC6119"/>
    <w:rsid w:val="00CC7933"/>
    <w:rsid w:val="00CD406F"/>
    <w:rsid w:val="00CD54FB"/>
    <w:rsid w:val="00CD69F5"/>
    <w:rsid w:val="00CE035E"/>
    <w:rsid w:val="00CE3312"/>
    <w:rsid w:val="00CF41AA"/>
    <w:rsid w:val="00CF561D"/>
    <w:rsid w:val="00CF66D9"/>
    <w:rsid w:val="00D007CB"/>
    <w:rsid w:val="00D015E1"/>
    <w:rsid w:val="00D017C7"/>
    <w:rsid w:val="00D07B4F"/>
    <w:rsid w:val="00D13528"/>
    <w:rsid w:val="00D14BB8"/>
    <w:rsid w:val="00D176EC"/>
    <w:rsid w:val="00D20054"/>
    <w:rsid w:val="00D27F2D"/>
    <w:rsid w:val="00D31F54"/>
    <w:rsid w:val="00D37611"/>
    <w:rsid w:val="00D42BE7"/>
    <w:rsid w:val="00D4343D"/>
    <w:rsid w:val="00D46EB0"/>
    <w:rsid w:val="00D478F6"/>
    <w:rsid w:val="00D50553"/>
    <w:rsid w:val="00D51FA0"/>
    <w:rsid w:val="00D53F12"/>
    <w:rsid w:val="00D56378"/>
    <w:rsid w:val="00D627BD"/>
    <w:rsid w:val="00D62932"/>
    <w:rsid w:val="00D62E75"/>
    <w:rsid w:val="00D63B3F"/>
    <w:rsid w:val="00D67A8F"/>
    <w:rsid w:val="00D77596"/>
    <w:rsid w:val="00D82F2B"/>
    <w:rsid w:val="00D84033"/>
    <w:rsid w:val="00D94502"/>
    <w:rsid w:val="00D9595E"/>
    <w:rsid w:val="00D97D49"/>
    <w:rsid w:val="00DA126E"/>
    <w:rsid w:val="00DA27D7"/>
    <w:rsid w:val="00DA2FAA"/>
    <w:rsid w:val="00DA5234"/>
    <w:rsid w:val="00DA7226"/>
    <w:rsid w:val="00DB41DB"/>
    <w:rsid w:val="00DB4B60"/>
    <w:rsid w:val="00DB4EE6"/>
    <w:rsid w:val="00DB5334"/>
    <w:rsid w:val="00DB68AE"/>
    <w:rsid w:val="00DC1DB6"/>
    <w:rsid w:val="00DC3DE1"/>
    <w:rsid w:val="00DC6CA3"/>
    <w:rsid w:val="00DC6E3B"/>
    <w:rsid w:val="00DD3070"/>
    <w:rsid w:val="00DE1045"/>
    <w:rsid w:val="00DE17DD"/>
    <w:rsid w:val="00DE28B2"/>
    <w:rsid w:val="00DE301E"/>
    <w:rsid w:val="00DE5462"/>
    <w:rsid w:val="00DE562F"/>
    <w:rsid w:val="00DF0FA8"/>
    <w:rsid w:val="00DF2317"/>
    <w:rsid w:val="00DF37B1"/>
    <w:rsid w:val="00DF3A87"/>
    <w:rsid w:val="00DF6879"/>
    <w:rsid w:val="00DF77EC"/>
    <w:rsid w:val="00E01951"/>
    <w:rsid w:val="00E03240"/>
    <w:rsid w:val="00E0398D"/>
    <w:rsid w:val="00E058B2"/>
    <w:rsid w:val="00E0698E"/>
    <w:rsid w:val="00E07C16"/>
    <w:rsid w:val="00E142E0"/>
    <w:rsid w:val="00E2054F"/>
    <w:rsid w:val="00E2526F"/>
    <w:rsid w:val="00E26679"/>
    <w:rsid w:val="00E27ED9"/>
    <w:rsid w:val="00E322F4"/>
    <w:rsid w:val="00E35B37"/>
    <w:rsid w:val="00E41E8F"/>
    <w:rsid w:val="00E42195"/>
    <w:rsid w:val="00E47EE0"/>
    <w:rsid w:val="00E512A8"/>
    <w:rsid w:val="00E538E8"/>
    <w:rsid w:val="00E6048F"/>
    <w:rsid w:val="00E6243C"/>
    <w:rsid w:val="00E63CEF"/>
    <w:rsid w:val="00E651BA"/>
    <w:rsid w:val="00E675BF"/>
    <w:rsid w:val="00E70E20"/>
    <w:rsid w:val="00E76A85"/>
    <w:rsid w:val="00E8202A"/>
    <w:rsid w:val="00E841F3"/>
    <w:rsid w:val="00E844FC"/>
    <w:rsid w:val="00E86266"/>
    <w:rsid w:val="00E91E18"/>
    <w:rsid w:val="00EA0EB5"/>
    <w:rsid w:val="00EA1CD7"/>
    <w:rsid w:val="00EA2707"/>
    <w:rsid w:val="00EA61FE"/>
    <w:rsid w:val="00EB1D1F"/>
    <w:rsid w:val="00EB4898"/>
    <w:rsid w:val="00EB7737"/>
    <w:rsid w:val="00EC168A"/>
    <w:rsid w:val="00EC1B3E"/>
    <w:rsid w:val="00EC5727"/>
    <w:rsid w:val="00EC5A7B"/>
    <w:rsid w:val="00EC5C78"/>
    <w:rsid w:val="00EC6DD6"/>
    <w:rsid w:val="00ED04A0"/>
    <w:rsid w:val="00ED47A8"/>
    <w:rsid w:val="00ED4DB4"/>
    <w:rsid w:val="00EE3964"/>
    <w:rsid w:val="00EE6547"/>
    <w:rsid w:val="00EF0692"/>
    <w:rsid w:val="00EF227B"/>
    <w:rsid w:val="00EF76B1"/>
    <w:rsid w:val="00F00B58"/>
    <w:rsid w:val="00F074B2"/>
    <w:rsid w:val="00F102B9"/>
    <w:rsid w:val="00F14B09"/>
    <w:rsid w:val="00F16EAF"/>
    <w:rsid w:val="00F20BA7"/>
    <w:rsid w:val="00F23646"/>
    <w:rsid w:val="00F23863"/>
    <w:rsid w:val="00F23CA7"/>
    <w:rsid w:val="00F2605F"/>
    <w:rsid w:val="00F26174"/>
    <w:rsid w:val="00F26DE2"/>
    <w:rsid w:val="00F3083F"/>
    <w:rsid w:val="00F32705"/>
    <w:rsid w:val="00F32B49"/>
    <w:rsid w:val="00F36827"/>
    <w:rsid w:val="00F37698"/>
    <w:rsid w:val="00F42FD5"/>
    <w:rsid w:val="00F43E1D"/>
    <w:rsid w:val="00F4527D"/>
    <w:rsid w:val="00F4540F"/>
    <w:rsid w:val="00F4618F"/>
    <w:rsid w:val="00F46E6B"/>
    <w:rsid w:val="00F5408D"/>
    <w:rsid w:val="00F62A39"/>
    <w:rsid w:val="00F64796"/>
    <w:rsid w:val="00F657D3"/>
    <w:rsid w:val="00F65E5A"/>
    <w:rsid w:val="00F6669E"/>
    <w:rsid w:val="00F74135"/>
    <w:rsid w:val="00F74CFF"/>
    <w:rsid w:val="00F76A34"/>
    <w:rsid w:val="00F770AA"/>
    <w:rsid w:val="00F91731"/>
    <w:rsid w:val="00F9245A"/>
    <w:rsid w:val="00F9515F"/>
    <w:rsid w:val="00F9615D"/>
    <w:rsid w:val="00F96DB0"/>
    <w:rsid w:val="00FA223B"/>
    <w:rsid w:val="00FA251B"/>
    <w:rsid w:val="00FA471A"/>
    <w:rsid w:val="00FA587A"/>
    <w:rsid w:val="00FB0D40"/>
    <w:rsid w:val="00FB29C1"/>
    <w:rsid w:val="00FB31F0"/>
    <w:rsid w:val="00FB7338"/>
    <w:rsid w:val="00FB75CE"/>
    <w:rsid w:val="00FC016C"/>
    <w:rsid w:val="00FC25AF"/>
    <w:rsid w:val="00FC3505"/>
    <w:rsid w:val="00FC3B9A"/>
    <w:rsid w:val="00FC5E42"/>
    <w:rsid w:val="00FD006C"/>
    <w:rsid w:val="00FD2132"/>
    <w:rsid w:val="00FD326C"/>
    <w:rsid w:val="00FE300E"/>
    <w:rsid w:val="00FE4094"/>
    <w:rsid w:val="00FE45DB"/>
    <w:rsid w:val="00FF015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46811FD2-E50C-42DE-A3EA-82C64513F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
    <w:next w:val="a"/>
    <w:link w:val="1Char"/>
    <w:qFormat/>
    <w:locked/>
    <w:rsid w:val="00491D04"/>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
    <w:basedOn w:val="1"/>
    <w:next w:val="a"/>
    <w:link w:val="2Char"/>
    <w:qFormat/>
    <w:locked/>
    <w:rsid w:val="00491D04"/>
    <w:pPr>
      <w:numPr>
        <w:ilvl w:val="1"/>
      </w:numPr>
      <w:spacing w:before="180"/>
      <w:outlineLvl w:val="1"/>
    </w:pPr>
    <w:rPr>
      <w:sz w:val="32"/>
    </w:r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Char"/>
    <w:qFormat/>
    <w:locked/>
    <w:rsid w:val="00491D04"/>
    <w:pPr>
      <w:numPr>
        <w:ilvl w:val="3"/>
      </w:numPr>
      <w:outlineLvl w:val="3"/>
    </w:pPr>
    <w:rPr>
      <w:sz w:val="24"/>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0"/>
    <w:link w:val="1"/>
    <w:rsid w:val="00491D04"/>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
    <w:basedOn w:val="a0"/>
    <w:link w:val="2"/>
    <w:rsid w:val="00491D04"/>
    <w:rPr>
      <w:rFonts w:ascii="Arial" w:eastAsia="MS Mincho" w:hAnsi="Arial" w:cs="Times New Roman"/>
      <w:kern w:val="0"/>
      <w:sz w:val="32"/>
      <w:szCs w:val="20"/>
      <w:lang w:val="en-GB" w:eastAsia="en-US"/>
    </w:rPr>
  </w:style>
  <w:style w:type="character" w:customStyle="1" w:styleId="3Char">
    <w:name w:val="제목 3 Char"/>
    <w:aliases w:val="Underrubrik2 Char,H3 Char,no break Char,Memo Heading 3 Char"/>
    <w:basedOn w:val="a0"/>
    <w:link w:val="3"/>
    <w:rsid w:val="00491D04"/>
    <w:rPr>
      <w:rFonts w:ascii="Arial" w:eastAsia="MS Mincho"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491D04"/>
    <w:rPr>
      <w:rFonts w:ascii="Arial" w:eastAsia="MS Mincho" w:hAnsi="Arial" w:cs="Times New Roman"/>
      <w:kern w:val="0"/>
      <w:sz w:val="24"/>
      <w:szCs w:val="20"/>
      <w:lang w:val="en-GB" w:eastAsia="en-US"/>
    </w:rPr>
  </w:style>
  <w:style w:type="character" w:customStyle="1" w:styleId="5Char">
    <w:name w:val="제목 5 Char"/>
    <w:aliases w:val="H5 Char"/>
    <w:basedOn w:val="a0"/>
    <w:link w:val="5"/>
    <w:rsid w:val="00491D04"/>
    <w:rPr>
      <w:rFonts w:ascii="Arial" w:eastAsia="MS Mincho" w:hAnsi="Arial" w:cs="Times New Roman"/>
      <w:kern w:val="0"/>
      <w:sz w:val="22"/>
      <w:szCs w:val="20"/>
      <w:lang w:val="en-GB" w:eastAsia="en-US"/>
    </w:rPr>
  </w:style>
  <w:style w:type="character" w:customStyle="1" w:styleId="6Char">
    <w:name w:val="제목 6 Char"/>
    <w:basedOn w:val="a0"/>
    <w:link w:val="6"/>
    <w:rsid w:val="00491D04"/>
    <w:rPr>
      <w:rFonts w:ascii="Arial" w:eastAsia="MS Mincho" w:hAnsi="Arial" w:cs="Times New Roman"/>
      <w:kern w:val="0"/>
      <w:szCs w:val="20"/>
      <w:lang w:val="en-GB" w:eastAsia="en-US"/>
    </w:rPr>
  </w:style>
  <w:style w:type="character" w:customStyle="1" w:styleId="7Char">
    <w:name w:val="제목 7 Char"/>
    <w:basedOn w:val="a0"/>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0"/>
    <w:link w:val="8"/>
    <w:rsid w:val="00491D04"/>
    <w:rPr>
      <w:rFonts w:ascii="Arial" w:eastAsia="MS Mincho" w:hAnsi="Arial" w:cs="Times New Roman"/>
      <w:kern w:val="0"/>
      <w:sz w:val="36"/>
      <w:szCs w:val="20"/>
      <w:lang w:val="en-GB" w:eastAsia="en-US"/>
    </w:rPr>
  </w:style>
  <w:style w:type="character" w:customStyle="1" w:styleId="9Char">
    <w:name w:val="제목 9 Char"/>
    <w:aliases w:val="Figure Heading Char,FH Char"/>
    <w:basedOn w:val="a0"/>
    <w:link w:val="9"/>
    <w:rsid w:val="00491D04"/>
    <w:rPr>
      <w:rFonts w:ascii="Arial" w:eastAsia="MS Mincho" w:hAnsi="Arial" w:cs="Times New Roman"/>
      <w:kern w:val="0"/>
      <w:sz w:val="36"/>
      <w:szCs w:val="20"/>
      <w:lang w:val="en-GB" w:eastAsia="en-US"/>
    </w:rPr>
  </w:style>
  <w:style w:type="paragraph" w:styleId="a3">
    <w:name w:val="List Paragraph"/>
    <w:basedOn w:val="a"/>
    <w:link w:val="Char"/>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4">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0"/>
    <w:link w:val="a4"/>
    <w:uiPriority w:val="99"/>
    <w:rsid w:val="004B3531"/>
  </w:style>
  <w:style w:type="paragraph" w:styleId="a5">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0"/>
    <w:link w:val="a5"/>
    <w:uiPriority w:val="99"/>
    <w:rsid w:val="004B3531"/>
  </w:style>
  <w:style w:type="paragraph" w:styleId="a6">
    <w:name w:val="caption"/>
    <w:basedOn w:val="a"/>
    <w:next w:val="a"/>
    <w:uiPriority w:val="35"/>
    <w:unhideWhenUsed/>
    <w:qFormat/>
    <w:locked/>
    <w:rsid w:val="00C6780A"/>
    <w:rPr>
      <w:b/>
      <w:bCs/>
      <w:szCs w:val="20"/>
    </w:rPr>
  </w:style>
  <w:style w:type="paragraph" w:styleId="a7">
    <w:name w:val="Balloon Text"/>
    <w:basedOn w:val="a"/>
    <w:link w:val="Char2"/>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1"/>
    <w:uiPriority w:val="46"/>
    <w:rsid w:val="004F75F5"/>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8">
    <w:name w:val="Table Grid"/>
    <w:basedOn w:val="a1"/>
    <w:uiPriority w:val="59"/>
    <w:locked/>
    <w:rsid w:val="00236C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Char3"/>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3">
    <w:name w:val="본문 Char"/>
    <w:basedOn w:val="a0"/>
    <w:link w:val="a9"/>
    <w:rsid w:val="00B01879"/>
    <w:rPr>
      <w:rFonts w:ascii="Times New Roman" w:eastAsia="Times New Roman" w:hAnsi="Times New Roman" w:cs="Times New Roman"/>
      <w:kern w:val="0"/>
      <w:szCs w:val="20"/>
      <w:lang w:val="en-GB" w:eastAsia="en-US"/>
    </w:rPr>
  </w:style>
  <w:style w:type="character" w:styleId="aa">
    <w:name w:val="annotation reference"/>
    <w:basedOn w:val="a0"/>
    <w:uiPriority w:val="99"/>
    <w:semiHidden/>
    <w:unhideWhenUsed/>
    <w:locked/>
    <w:rsid w:val="007B263E"/>
    <w:rPr>
      <w:sz w:val="18"/>
      <w:szCs w:val="18"/>
    </w:rPr>
  </w:style>
  <w:style w:type="paragraph" w:styleId="ab">
    <w:name w:val="annotation text"/>
    <w:basedOn w:val="a"/>
    <w:link w:val="Char4"/>
    <w:uiPriority w:val="99"/>
    <w:semiHidden/>
    <w:unhideWhenUsed/>
    <w:locked/>
    <w:rsid w:val="007B263E"/>
    <w:pPr>
      <w:jc w:val="left"/>
    </w:pPr>
  </w:style>
  <w:style w:type="character" w:customStyle="1" w:styleId="Char4">
    <w:name w:val="메모 텍스트 Char"/>
    <w:basedOn w:val="a0"/>
    <w:link w:val="ab"/>
    <w:uiPriority w:val="99"/>
    <w:semiHidden/>
    <w:rsid w:val="007B263E"/>
  </w:style>
  <w:style w:type="paragraph" w:styleId="ac">
    <w:name w:val="annotation subject"/>
    <w:basedOn w:val="ab"/>
    <w:next w:val="ab"/>
    <w:link w:val="Char5"/>
    <w:uiPriority w:val="99"/>
    <w:semiHidden/>
    <w:unhideWhenUsed/>
    <w:locked/>
    <w:rsid w:val="007B263E"/>
    <w:rPr>
      <w:b/>
      <w:bCs/>
    </w:rPr>
  </w:style>
  <w:style w:type="character" w:customStyle="1" w:styleId="Char5">
    <w:name w:val="메모 주제 Char"/>
    <w:basedOn w:val="Char4"/>
    <w:link w:val="ac"/>
    <w:uiPriority w:val="99"/>
    <w:semiHidden/>
    <w:rsid w:val="007B263E"/>
    <w:rPr>
      <w:b/>
      <w:bCs/>
    </w:rPr>
  </w:style>
  <w:style w:type="character" w:customStyle="1" w:styleId="Char">
    <w:name w:val="목록 단락 Char"/>
    <w:link w:val="a3"/>
    <w:uiPriority w:val="34"/>
    <w:locked/>
    <w:rsid w:val="00042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4B82E-261C-49D1-AAF2-4469D8789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Pages>
  <Words>1561</Words>
  <Characters>8901</Characters>
  <Application>Microsoft Office Word</Application>
  <DocSecurity>0</DocSecurity>
  <Lines>74</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이창희</cp:lastModifiedBy>
  <cp:revision>8</cp:revision>
  <cp:lastPrinted>2014-08-08T05:49:00Z</cp:lastPrinted>
  <dcterms:created xsi:type="dcterms:W3CDTF">2014-08-08T12:08:00Z</dcterms:created>
  <dcterms:modified xsi:type="dcterms:W3CDTF">2014-08-08T13:57:00Z</dcterms:modified>
</cp:coreProperties>
</file>